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B0D2B" w14:textId="1BF13114" w:rsidR="00860CDC" w:rsidRDefault="00860CDC" w:rsidP="00860CDC">
      <w:pPr>
        <w:jc w:val="right"/>
        <w:rPr>
          <w:b/>
          <w:bCs/>
        </w:rPr>
      </w:pPr>
      <w:r>
        <w:rPr>
          <w:b/>
          <w:bCs/>
          <w:noProof/>
        </w:rPr>
        <w:drawing>
          <wp:inline distT="0" distB="0" distL="0" distR="0" wp14:anchorId="0EF48D62" wp14:editId="3069E793">
            <wp:extent cx="2080825" cy="635566"/>
            <wp:effectExtent l="0" t="0" r="0" b="0"/>
            <wp:docPr id="1869873969" name="Grafik 1" descr="Ein Bild, das Text, Schrift, Typografie,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73969" name="Grafik 1" descr="Ein Bild, das Text, Schrift, Typografie, Logo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8704" cy="641027"/>
                    </a:xfrm>
                    <a:prstGeom prst="rect">
                      <a:avLst/>
                    </a:prstGeom>
                  </pic:spPr>
                </pic:pic>
              </a:graphicData>
            </a:graphic>
          </wp:inline>
        </w:drawing>
      </w:r>
    </w:p>
    <w:p w14:paraId="6B79EAC2" w14:textId="77777777" w:rsidR="00860CDC" w:rsidRDefault="00860CDC" w:rsidP="00802AD6">
      <w:pPr>
        <w:jc w:val="center"/>
        <w:rPr>
          <w:b/>
          <w:bCs/>
        </w:rPr>
      </w:pPr>
    </w:p>
    <w:p w14:paraId="5ADEE1AA" w14:textId="5E09018C" w:rsidR="000B32F3" w:rsidRPr="009F50C4" w:rsidRDefault="00DF5E8F" w:rsidP="00802AD6">
      <w:pPr>
        <w:jc w:val="center"/>
        <w:rPr>
          <w:b/>
          <w:bCs/>
        </w:rPr>
      </w:pPr>
      <w:r w:rsidRPr="00DF5E8F">
        <w:rPr>
          <w:b/>
          <w:bCs/>
        </w:rPr>
        <w:t>KI-G</w:t>
      </w:r>
      <w:r w:rsidR="002358D9">
        <w:rPr>
          <w:b/>
          <w:bCs/>
        </w:rPr>
        <w:t>UIDELINE FÜR DIE GESCHÄFTSSTELLE DES KULTURRAT NRW</w:t>
      </w:r>
    </w:p>
    <w:p w14:paraId="0894F4C9" w14:textId="7F497E1F" w:rsidR="00870545" w:rsidRPr="007C25C9" w:rsidRDefault="00870545" w:rsidP="00870545">
      <w:pPr>
        <w:rPr>
          <w:b/>
          <w:bCs/>
        </w:rPr>
      </w:pPr>
      <w:r w:rsidRPr="007C25C9">
        <w:rPr>
          <w:b/>
          <w:bCs/>
        </w:rPr>
        <w:t xml:space="preserve">Der Kulturrat NRW </w:t>
      </w:r>
      <w:r w:rsidR="00BB142E" w:rsidRPr="007C25C9">
        <w:rPr>
          <w:b/>
          <w:bCs/>
        </w:rPr>
        <w:t xml:space="preserve">– </w:t>
      </w:r>
      <w:r w:rsidRPr="007C25C9">
        <w:rPr>
          <w:b/>
          <w:bCs/>
        </w:rPr>
        <w:t xml:space="preserve">eine starke Stimme für Kunst und Kultur </w:t>
      </w:r>
    </w:p>
    <w:p w14:paraId="44B73CCB" w14:textId="2D1B2BC7" w:rsidR="007C25C9" w:rsidRPr="007C25C9" w:rsidRDefault="007C25C9" w:rsidP="007C25C9">
      <w:r w:rsidRPr="007C25C9">
        <w:t>Der Kulturrat NRW e.</w:t>
      </w:r>
      <w:r w:rsidR="007662E8">
        <w:t xml:space="preserve"> </w:t>
      </w:r>
      <w:r w:rsidRPr="007C25C9">
        <w:t>V. ist ein landesweiter unabhängiger Zusammenschluss von über hundert Organisationen in den sieben Sektionen Musik, Tanz, Theater, Film/Medien, Literatur, Bildende Kunst und spartenübergreifende Kultur/Soziokultur. Sein Ziel ist es, die Mitglieder zu vernetzen</w:t>
      </w:r>
      <w:r w:rsidR="00714F35">
        <w:t xml:space="preserve">, Politik zu beraten und die Bedeutung von Kunst </w:t>
      </w:r>
      <w:r w:rsidRPr="007C25C9">
        <w:t>und Kultur i</w:t>
      </w:r>
      <w:r w:rsidR="00714F35">
        <w:t>m gesellschaftlichen Diskurs zu stärken</w:t>
      </w:r>
      <w:r w:rsidRPr="007C25C9">
        <w:t>.</w:t>
      </w:r>
    </w:p>
    <w:p w14:paraId="79713306" w14:textId="75C3FCDA" w:rsidR="00C11C6C" w:rsidRDefault="00BB142E" w:rsidP="00870545">
      <w:r>
        <w:t>G</w:t>
      </w:r>
      <w:r w:rsidR="00C11C6C">
        <w:t xml:space="preserve">esellschaftliche Entwicklungen zu beobachten, zu bewerten und dazu </w:t>
      </w:r>
      <w:r w:rsidR="00C11C6C" w:rsidRPr="000C4303">
        <w:t xml:space="preserve">kulturpolitische </w:t>
      </w:r>
      <w:r w:rsidR="00C11C6C">
        <w:t xml:space="preserve">Positionen zu entwickeln, ist eine </w:t>
      </w:r>
      <w:r>
        <w:t xml:space="preserve">der </w:t>
      </w:r>
      <w:r w:rsidR="00C11C6C">
        <w:t>Kernaufgabe</w:t>
      </w:r>
      <w:r>
        <w:t>n</w:t>
      </w:r>
      <w:r w:rsidR="00C11C6C">
        <w:t xml:space="preserve"> des Kulturrat NRW – so auch beim Thema Künstliche Intelligenz</w:t>
      </w:r>
      <w:r w:rsidR="001D1739">
        <w:t xml:space="preserve"> (KI)</w:t>
      </w:r>
      <w:r w:rsidR="00C11C6C">
        <w:t>.</w:t>
      </w:r>
    </w:p>
    <w:p w14:paraId="0DE1454B" w14:textId="170BA9C4" w:rsidR="009F50C4" w:rsidRDefault="009F50C4" w:rsidP="000C4303">
      <w:r>
        <w:t xml:space="preserve">Auch die Geschäftsstelle des Kulturrat NRW beschäftigt sich mit </w:t>
      </w:r>
      <w:r w:rsidR="000C4303">
        <w:t>d</w:t>
      </w:r>
      <w:r w:rsidR="000C4303" w:rsidRPr="000C4303">
        <w:t>en Chancen und Risiken von K</w:t>
      </w:r>
      <w:r w:rsidR="000C4303">
        <w:t>ünstlicher Intelligenz, insbesondere</w:t>
      </w:r>
      <w:r w:rsidR="000C4303" w:rsidRPr="000C4303">
        <w:t xml:space="preserve"> generativer </w:t>
      </w:r>
      <w:r w:rsidR="000C4303">
        <w:t xml:space="preserve">KI, </w:t>
      </w:r>
      <w:r w:rsidR="000C4303" w:rsidRPr="000C4303">
        <w:t xml:space="preserve">und hat </w:t>
      </w:r>
      <w:r w:rsidR="00BB142E">
        <w:t xml:space="preserve">dazu </w:t>
      </w:r>
      <w:r>
        <w:t xml:space="preserve">eine eigene Haltung </w:t>
      </w:r>
      <w:r w:rsidR="00BB142E">
        <w:t xml:space="preserve">sowie </w:t>
      </w:r>
      <w:r>
        <w:t>die</w:t>
      </w:r>
      <w:r w:rsidR="00BB142E">
        <w:t xml:space="preserve"> vorliegende</w:t>
      </w:r>
      <w:r>
        <w:t xml:space="preserve"> Guideline</w:t>
      </w:r>
      <w:r w:rsidR="00440A54">
        <w:t xml:space="preserve"> für ihre Arbeit</w:t>
      </w:r>
      <w:r>
        <w:t xml:space="preserve"> entwickelt.</w:t>
      </w:r>
    </w:p>
    <w:p w14:paraId="45BCA5A8" w14:textId="6B27A96F" w:rsidR="0071232A" w:rsidRDefault="0071232A" w:rsidP="0071232A">
      <w:pPr>
        <w:pStyle w:val="Fuzeile"/>
        <w:spacing w:after="160" w:line="278" w:lineRule="auto"/>
      </w:pPr>
      <w:r w:rsidRPr="0071232A">
        <w:rPr>
          <w:b/>
          <w:bCs/>
        </w:rPr>
        <w:t>D</w:t>
      </w:r>
      <w:r w:rsidR="002358D9">
        <w:rPr>
          <w:b/>
          <w:bCs/>
        </w:rPr>
        <w:t>ISCLAIMER</w:t>
      </w:r>
    </w:p>
    <w:p w14:paraId="0606D3E8" w14:textId="38EDB92C" w:rsidR="0071232A" w:rsidRPr="00BE5682" w:rsidRDefault="0071232A" w:rsidP="0071232A">
      <w:pPr>
        <w:pStyle w:val="Fuzeile"/>
        <w:spacing w:after="160" w:line="278" w:lineRule="auto"/>
      </w:pPr>
      <w:r w:rsidRPr="0071232A">
        <w:t xml:space="preserve">Diese Guideline gilt für die </w:t>
      </w:r>
      <w:r w:rsidR="003F6C54">
        <w:t xml:space="preserve">Mitglieder der </w:t>
      </w:r>
      <w:r w:rsidRPr="0071232A">
        <w:t>Geschäftsstelle des Kulturrat NRW. Sie stellt – angesichts</w:t>
      </w:r>
      <w:r>
        <w:t xml:space="preserve"> </w:t>
      </w:r>
      <w:r w:rsidRPr="0071232A">
        <w:tab/>
        <w:t xml:space="preserve">der schnellen Entwicklung der KI-Technologien – eine Momentaufnahme dar. Dieses Papier und unsere Praxis unterliegen deshalb </w:t>
      </w:r>
      <w:r w:rsidR="00B22049">
        <w:t xml:space="preserve">unter fortgesetztem </w:t>
      </w:r>
      <w:r w:rsidR="00B22049" w:rsidRPr="00BE5682">
        <w:t xml:space="preserve">Experimentieren </w:t>
      </w:r>
      <w:r w:rsidRPr="00BE5682">
        <w:t>einer stetigen Reflexion</w:t>
      </w:r>
      <w:r w:rsidR="00B22049" w:rsidRPr="00BE5682">
        <w:t>, Evaluation</w:t>
      </w:r>
      <w:r w:rsidRPr="00BE5682">
        <w:t xml:space="preserve"> und Weiterentwicklung.</w:t>
      </w:r>
    </w:p>
    <w:p w14:paraId="6E102471" w14:textId="77777777" w:rsidR="002358D9" w:rsidRPr="00BE5682" w:rsidRDefault="002358D9" w:rsidP="00870545">
      <w:pPr>
        <w:rPr>
          <w:b/>
          <w:bCs/>
        </w:rPr>
      </w:pPr>
      <w:r w:rsidRPr="00BE5682">
        <w:rPr>
          <w:b/>
          <w:bCs/>
        </w:rPr>
        <w:t>GESELLSCHAFTLICHE KONTEXTUALISIERUNG</w:t>
      </w:r>
    </w:p>
    <w:p w14:paraId="778E1CB7" w14:textId="5842C748" w:rsidR="00A71EC9" w:rsidRDefault="00C55C8F" w:rsidP="00870545">
      <w:r w:rsidRPr="00BE5682">
        <w:t>Auch wenn in der öffentlichen Diskussion mitunter der Eindruck entsteht, Künstliche Intelligenz entwickle sich im rechtsfreien Raum, gibt es doch eine ganze Reihe rechtlicher Rahmungen, die bei der Beurteilung und Nutzung von KI-Anwendungen zum Tragen kommen</w:t>
      </w:r>
      <w:r w:rsidR="009133B5" w:rsidRPr="00BE5682">
        <w:t>:</w:t>
      </w:r>
      <w:r w:rsidRPr="00BE5682">
        <w:t xml:space="preserve"> </w:t>
      </w:r>
      <w:r w:rsidR="005B7B40" w:rsidRPr="00BE5682">
        <w:t xml:space="preserve">So regelt und vereinheitlicht seit 2018 die Datenschutzgrundverordnung </w:t>
      </w:r>
      <w:r w:rsidR="00A71EC9" w:rsidRPr="00BE5682">
        <w:t xml:space="preserve">der EU </w:t>
      </w:r>
      <w:r w:rsidR="005B7B40" w:rsidRPr="00BE5682">
        <w:t>(</w:t>
      </w:r>
      <w:r w:rsidR="005B7B40" w:rsidRPr="00BE5682">
        <w:rPr>
          <w:b/>
          <w:bCs/>
        </w:rPr>
        <w:t xml:space="preserve">DSGVO) </w:t>
      </w:r>
      <w:r w:rsidR="005B7B40" w:rsidRPr="00BE5682">
        <w:t>den</w:t>
      </w:r>
      <w:r w:rsidR="005B7B40" w:rsidRPr="00BE5682">
        <w:rPr>
          <w:b/>
          <w:bCs/>
        </w:rPr>
        <w:t xml:space="preserve"> Schutz </w:t>
      </w:r>
      <w:r w:rsidR="005B7B40" w:rsidRPr="00BE5682">
        <w:t>und die</w:t>
      </w:r>
      <w:r w:rsidR="005B7B40" w:rsidRPr="00BE5682">
        <w:rPr>
          <w:b/>
          <w:bCs/>
        </w:rPr>
        <w:t xml:space="preserve"> Verarbeitung von personenbezogenen Daten. </w:t>
      </w:r>
      <w:r w:rsidR="005B7B40" w:rsidRPr="00BE5682">
        <w:t>Die europäische</w:t>
      </w:r>
      <w:r w:rsidR="005B7B40" w:rsidRPr="00BE5682">
        <w:rPr>
          <w:b/>
          <w:bCs/>
        </w:rPr>
        <w:t xml:space="preserve"> </w:t>
      </w:r>
      <w:r w:rsidR="00CC1074" w:rsidRPr="00BE5682">
        <w:rPr>
          <w:b/>
          <w:bCs/>
        </w:rPr>
        <w:t>DSM-Richtlinie</w:t>
      </w:r>
      <w:r w:rsidR="00CC1074" w:rsidRPr="00BE5682">
        <w:t xml:space="preserve"> </w:t>
      </w:r>
      <w:r w:rsidR="005B7B40" w:rsidRPr="00BE5682">
        <w:t xml:space="preserve">von 2019 </w:t>
      </w:r>
      <w:r w:rsidR="00CC1074" w:rsidRPr="00BE5682">
        <w:t>(</w:t>
      </w:r>
      <w:proofErr w:type="spellStart"/>
      <w:r w:rsidRPr="00BE5682">
        <w:t>directive</w:t>
      </w:r>
      <w:proofErr w:type="spellEnd"/>
      <w:r w:rsidRPr="00BE5682">
        <w:t xml:space="preserve"> on </w:t>
      </w:r>
      <w:proofErr w:type="spellStart"/>
      <w:r w:rsidRPr="00BE5682">
        <w:t>copyright</w:t>
      </w:r>
      <w:proofErr w:type="spellEnd"/>
      <w:r w:rsidRPr="00BE5682">
        <w:t xml:space="preserve"> in </w:t>
      </w:r>
      <w:proofErr w:type="spellStart"/>
      <w:r w:rsidRPr="00BE5682">
        <w:t>the</w:t>
      </w:r>
      <w:proofErr w:type="spellEnd"/>
      <w:r w:rsidRPr="00BE5682">
        <w:t xml:space="preserve"> d</w:t>
      </w:r>
      <w:r w:rsidR="00CC1074" w:rsidRPr="00BE5682">
        <w:t xml:space="preserve">igital </w:t>
      </w:r>
      <w:proofErr w:type="spellStart"/>
      <w:r w:rsidR="00CC1074" w:rsidRPr="00BE5682">
        <w:t>single</w:t>
      </w:r>
      <w:proofErr w:type="spellEnd"/>
      <w:r w:rsidR="00CC1074" w:rsidRPr="00BE5682">
        <w:t xml:space="preserve"> </w:t>
      </w:r>
      <w:proofErr w:type="spellStart"/>
      <w:r w:rsidR="00CC1074" w:rsidRPr="00BE5682">
        <w:t>market</w:t>
      </w:r>
      <w:proofErr w:type="spellEnd"/>
      <w:r w:rsidR="005B7B40" w:rsidRPr="00BE5682">
        <w:t>) passt das</w:t>
      </w:r>
      <w:r w:rsidRPr="00BE5682">
        <w:rPr>
          <w:b/>
          <w:bCs/>
        </w:rPr>
        <w:t xml:space="preserve"> europäische</w:t>
      </w:r>
      <w:r w:rsidRPr="00BE5682">
        <w:t xml:space="preserve"> </w:t>
      </w:r>
      <w:r w:rsidRPr="00BE5682">
        <w:rPr>
          <w:b/>
          <w:bCs/>
        </w:rPr>
        <w:t>Urheberrecht</w:t>
      </w:r>
      <w:r w:rsidR="00A71EC9" w:rsidRPr="00BE5682">
        <w:rPr>
          <w:b/>
          <w:bCs/>
        </w:rPr>
        <w:t xml:space="preserve"> </w:t>
      </w:r>
      <w:r w:rsidRPr="00BE5682">
        <w:t xml:space="preserve">an neue digitale Realitäten </w:t>
      </w:r>
      <w:r w:rsidR="005B7B40" w:rsidRPr="00BE5682">
        <w:t xml:space="preserve">an </w:t>
      </w:r>
      <w:r w:rsidRPr="00BE5682">
        <w:t xml:space="preserve">und sorgt für mehr Schutz der Rechteinhaber. </w:t>
      </w:r>
      <w:r w:rsidR="00BE5682" w:rsidRPr="00BE5682">
        <w:t xml:space="preserve">Die besonderen Herausforderungen generativer KI sind hier allerdings noch nicht adressiert. </w:t>
      </w:r>
      <w:r w:rsidRPr="00BE5682">
        <w:t xml:space="preserve">Der </w:t>
      </w:r>
      <w:proofErr w:type="gramStart"/>
      <w:r w:rsidR="00657C46" w:rsidRPr="00BE5682">
        <w:rPr>
          <w:b/>
          <w:bCs/>
        </w:rPr>
        <w:t xml:space="preserve">AI </w:t>
      </w:r>
      <w:r w:rsidR="009660A8" w:rsidRPr="00BE5682">
        <w:rPr>
          <w:b/>
          <w:bCs/>
        </w:rPr>
        <w:t>Act</w:t>
      </w:r>
      <w:proofErr w:type="gramEnd"/>
      <w:r w:rsidR="00657C46" w:rsidRPr="00BE5682">
        <w:t xml:space="preserve"> der Europäischen Union </w:t>
      </w:r>
      <w:r w:rsidR="00657C46" w:rsidRPr="00BE5682">
        <w:rPr>
          <w:b/>
          <w:bCs/>
        </w:rPr>
        <w:t xml:space="preserve">reguliert den Einsatz von Künstlicher Intelligenz </w:t>
      </w:r>
      <w:r w:rsidR="00657C46" w:rsidRPr="00BE5682">
        <w:t xml:space="preserve">durch die Einstufung von KI in Risikokategorien und daraus folgenden Verboten und Vorschriften für die Betreiber. </w:t>
      </w:r>
      <w:r w:rsidR="00A71EC9" w:rsidRPr="00BE5682">
        <w:t xml:space="preserve">Und schließlich setzen die </w:t>
      </w:r>
      <w:r w:rsidR="00A71EC9" w:rsidRPr="00BE5682">
        <w:rPr>
          <w:b/>
          <w:bCs/>
        </w:rPr>
        <w:t>Digitalstra</w:t>
      </w:r>
      <w:r w:rsidR="002C0A9E" w:rsidRPr="00BE5682">
        <w:rPr>
          <w:b/>
          <w:bCs/>
        </w:rPr>
        <w:t>te</w:t>
      </w:r>
      <w:r w:rsidR="00A71EC9" w:rsidRPr="00BE5682">
        <w:rPr>
          <w:b/>
          <w:bCs/>
        </w:rPr>
        <w:t>gien des Bundes</w:t>
      </w:r>
      <w:r w:rsidR="00A71EC9" w:rsidRPr="00BE5682">
        <w:t xml:space="preserve"> („Digitalstrategie Deutschland“, 2022) und des </w:t>
      </w:r>
      <w:r w:rsidR="00A71EC9" w:rsidRPr="00BE5682">
        <w:rPr>
          <w:b/>
          <w:bCs/>
        </w:rPr>
        <w:t xml:space="preserve">Landes NRW </w:t>
      </w:r>
      <w:r w:rsidR="00A71EC9" w:rsidRPr="00BE5682">
        <w:t>(„Strategie für das digitale Nordrhein-Westfalen 2.0“,</w:t>
      </w:r>
      <w:r w:rsidR="00816D84" w:rsidRPr="00BE5682">
        <w:t xml:space="preserve"> 2021)</w:t>
      </w:r>
      <w:r w:rsidR="00A71EC9" w:rsidRPr="00BE5682">
        <w:t xml:space="preserve"> den Rahmen für das politische Handeln unter </w:t>
      </w:r>
      <w:r w:rsidR="00816D84" w:rsidRPr="00BE5682">
        <w:t xml:space="preserve">anderem </w:t>
      </w:r>
      <w:r w:rsidR="00A71EC9" w:rsidRPr="00BE5682">
        <w:t>in Bezug auf die digitale Infrastruktur.</w:t>
      </w:r>
    </w:p>
    <w:p w14:paraId="70493603" w14:textId="3BD2672A" w:rsidR="00870545" w:rsidRDefault="00870545" w:rsidP="00870545">
      <w:pPr>
        <w:rPr>
          <w:b/>
          <w:bCs/>
        </w:rPr>
      </w:pPr>
      <w:r>
        <w:rPr>
          <w:b/>
          <w:bCs/>
        </w:rPr>
        <w:lastRenderedPageBreak/>
        <w:t>DIE HERAUSFORDERUNG</w:t>
      </w:r>
    </w:p>
    <w:p w14:paraId="178CAD47" w14:textId="4F646A26" w:rsidR="00C11C6C" w:rsidRPr="00C93580" w:rsidRDefault="00C11C6C">
      <w:r w:rsidRPr="00C11C6C">
        <w:t xml:space="preserve">Die Entwicklung von Künstlicher Intelligenz als Grundlagentechnologie, die alle gesellschaftlichen Bereiche </w:t>
      </w:r>
      <w:r w:rsidRPr="000C4303">
        <w:t xml:space="preserve">betrifft, stellt auch Kunst und Kultur vor neue Herausforderungen. </w:t>
      </w:r>
      <w:r w:rsidR="009F50C4" w:rsidRPr="00C93580">
        <w:t xml:space="preserve">Large Language Models </w:t>
      </w:r>
      <w:r w:rsidR="009F50C4" w:rsidRPr="000C4303">
        <w:t xml:space="preserve">stellen </w:t>
      </w:r>
      <w:r w:rsidR="004D153E">
        <w:t xml:space="preserve">auf der Basis von </w:t>
      </w:r>
      <w:r w:rsidR="00086DB6" w:rsidRPr="00C93580">
        <w:t xml:space="preserve">Mustererkennungsverfahren und Wahrscheinlichkeitsberechnung </w:t>
      </w:r>
      <w:r w:rsidR="00086DB6" w:rsidRPr="000C4303">
        <w:t>ein</w:t>
      </w:r>
      <w:r w:rsidR="00410ADD" w:rsidRPr="000C4303">
        <w:t>e</w:t>
      </w:r>
      <w:r w:rsidR="00086DB6" w:rsidRPr="000C4303">
        <w:t xml:space="preserve"> </w:t>
      </w:r>
      <w:r w:rsidR="00086DB6" w:rsidRPr="00C93580">
        <w:t xml:space="preserve">praktische Hilfe im </w:t>
      </w:r>
      <w:r w:rsidR="009F50C4" w:rsidRPr="00C93580">
        <w:t>(Berufs-)</w:t>
      </w:r>
      <w:r w:rsidR="00086DB6" w:rsidRPr="00BE5682">
        <w:t xml:space="preserve">Alltag dar. </w:t>
      </w:r>
      <w:r w:rsidR="000C4303" w:rsidRPr="00BE5682">
        <w:t xml:space="preserve">Auch </w:t>
      </w:r>
      <w:r w:rsidR="00816D84" w:rsidRPr="00BE5682">
        <w:t>andere KI-Modelle</w:t>
      </w:r>
      <w:r w:rsidR="00BE5682" w:rsidRPr="00BE5682">
        <w:t xml:space="preserve"> </w:t>
      </w:r>
      <w:r w:rsidR="00816D84" w:rsidRPr="00BE5682">
        <w:t xml:space="preserve">wie </w:t>
      </w:r>
      <w:r w:rsidR="000C4303" w:rsidRPr="00BE5682">
        <w:t xml:space="preserve">GAN (Generative </w:t>
      </w:r>
      <w:proofErr w:type="spellStart"/>
      <w:r w:rsidR="000C4303" w:rsidRPr="00BE5682">
        <w:t>Adversarial</w:t>
      </w:r>
      <w:proofErr w:type="spellEnd"/>
      <w:r w:rsidR="000C4303" w:rsidRPr="00BE5682">
        <w:t xml:space="preserve"> Networks</w:t>
      </w:r>
      <w:r w:rsidR="00BE5682" w:rsidRPr="00BE5682">
        <w:t>; im Bereich Bild- und Video</w:t>
      </w:r>
      <w:r w:rsidR="00916E7C">
        <w:t>erstellung</w:t>
      </w:r>
      <w:r w:rsidR="000C4303" w:rsidRPr="00BE5682">
        <w:t>) liegen</w:t>
      </w:r>
      <w:r w:rsidR="00816D84" w:rsidRPr="00BE5682">
        <w:t xml:space="preserve"> zahlreichen </w:t>
      </w:r>
      <w:r w:rsidR="000C4303" w:rsidRPr="00BE5682">
        <w:t xml:space="preserve">technischen Anwendungen zugrunde. </w:t>
      </w:r>
      <w:r w:rsidRPr="00BE5682">
        <w:t xml:space="preserve">Auf der einen Seite eröffnen sich </w:t>
      </w:r>
      <w:r w:rsidR="00BB142E" w:rsidRPr="00BE5682">
        <w:t>insbesondere durch generative KI-</w:t>
      </w:r>
      <w:r w:rsidR="00B92907" w:rsidRPr="00BE5682">
        <w:t>Anwendungen</w:t>
      </w:r>
      <w:r w:rsidR="00BB142E" w:rsidRPr="00BE5682">
        <w:t xml:space="preserve"> </w:t>
      </w:r>
      <w:r w:rsidRPr="00BE5682">
        <w:t>neue Möglichkeiten</w:t>
      </w:r>
      <w:r w:rsidR="00410ADD">
        <w:t>, auch</w:t>
      </w:r>
      <w:r>
        <w:t xml:space="preserve"> für kreatives Arbeiten</w:t>
      </w:r>
      <w:r w:rsidR="009F50C4">
        <w:t xml:space="preserve"> </w:t>
      </w:r>
      <w:r w:rsidR="00BB142E">
        <w:t>–</w:t>
      </w:r>
      <w:r>
        <w:t xml:space="preserve"> auf der anderen Seite </w:t>
      </w:r>
      <w:r w:rsidR="00BB142E">
        <w:t xml:space="preserve">lösen </w:t>
      </w:r>
      <w:r>
        <w:t xml:space="preserve">KI-generierte Inhalte </w:t>
      </w:r>
      <w:r w:rsidR="00BB142E">
        <w:t xml:space="preserve">bereits jetzt </w:t>
      </w:r>
      <w:r>
        <w:t xml:space="preserve">einen Verdrängungsprozess bestimmter Bereiche in Kunst und Kultur aus. Ganz sicher jedoch stellt </w:t>
      </w:r>
      <w:r w:rsidR="001D1739">
        <w:t xml:space="preserve">KI </w:t>
      </w:r>
      <w:r>
        <w:t xml:space="preserve">den Kulturbereich vor neue Fragen des Urheberrechts und </w:t>
      </w:r>
      <w:r w:rsidR="00816D84">
        <w:t>zur</w:t>
      </w:r>
      <w:r>
        <w:t xml:space="preserve"> Rolle und Bedeutung von Kunst und Kultur in der Gesellschaft. </w:t>
      </w:r>
    </w:p>
    <w:p w14:paraId="0B3BB01A" w14:textId="23CFFE62" w:rsidR="00DF5E8F" w:rsidRDefault="00DF5E8F">
      <w:pPr>
        <w:rPr>
          <w:b/>
          <w:bCs/>
        </w:rPr>
      </w:pPr>
      <w:r>
        <w:rPr>
          <w:b/>
          <w:bCs/>
        </w:rPr>
        <w:t>DIE CHANCE</w:t>
      </w:r>
    </w:p>
    <w:p w14:paraId="0774F3A7" w14:textId="4F4B8DB9" w:rsidR="00615EF1" w:rsidRDefault="00615EF1" w:rsidP="002358D9">
      <w:pPr>
        <w:spacing w:after="120"/>
        <w:ind w:right="57"/>
      </w:pPr>
      <w:r w:rsidRPr="00615EF1">
        <w:t xml:space="preserve">Die Chancen der Nutzung von KI liegen auf der Hand und entwickeln sich stetig weiter: </w:t>
      </w:r>
    </w:p>
    <w:p w14:paraId="709BB3C6" w14:textId="14720835" w:rsidR="00615EF1" w:rsidRPr="001D1739" w:rsidRDefault="00615EF1" w:rsidP="00615EF1">
      <w:pPr>
        <w:rPr>
          <w:b/>
          <w:bCs/>
        </w:rPr>
      </w:pPr>
      <w:r>
        <w:t xml:space="preserve">Die </w:t>
      </w:r>
      <w:r w:rsidRPr="00615EF1">
        <w:rPr>
          <w:b/>
          <w:bCs/>
        </w:rPr>
        <w:t>Effizienz</w:t>
      </w:r>
      <w:r>
        <w:t xml:space="preserve"> bestimmter Prozesse, der schnelle </w:t>
      </w:r>
      <w:r w:rsidRPr="00615EF1">
        <w:rPr>
          <w:b/>
          <w:bCs/>
        </w:rPr>
        <w:t>Überblick</w:t>
      </w:r>
      <w:r>
        <w:t xml:space="preserve"> und ein allgemein erhöhtes </w:t>
      </w:r>
      <w:r w:rsidRPr="00615EF1">
        <w:rPr>
          <w:b/>
          <w:bCs/>
        </w:rPr>
        <w:t>Tempo</w:t>
      </w:r>
      <w:r>
        <w:t xml:space="preserve"> bei Recherchen </w:t>
      </w:r>
      <w:r w:rsidRPr="001D1739">
        <w:t>und Entwicklungen durch die Nutzung von KI-</w:t>
      </w:r>
      <w:r w:rsidR="00B92907">
        <w:t>Anwendungen</w:t>
      </w:r>
      <w:r w:rsidRPr="001D1739">
        <w:t xml:space="preserve"> versprechen </w:t>
      </w:r>
      <w:r w:rsidRPr="001D1739">
        <w:rPr>
          <w:b/>
          <w:bCs/>
        </w:rPr>
        <w:t>Entlastung</w:t>
      </w:r>
      <w:r w:rsidRPr="001D1739">
        <w:t xml:space="preserve"> und </w:t>
      </w:r>
      <w:r w:rsidRPr="001D1739">
        <w:rPr>
          <w:b/>
          <w:bCs/>
        </w:rPr>
        <w:t>Unterstützung</w:t>
      </w:r>
      <w:r w:rsidRPr="001D1739">
        <w:t xml:space="preserve"> für den Menschen</w:t>
      </w:r>
      <w:r w:rsidR="001D1739" w:rsidRPr="001D1739">
        <w:t xml:space="preserve">. Die Nutzung von KI eröffnet </w:t>
      </w:r>
      <w:r w:rsidR="00B22049">
        <w:t xml:space="preserve">auch </w:t>
      </w:r>
      <w:r w:rsidR="00BB142E" w:rsidRPr="001D1739">
        <w:t>neue Möglichkeiten</w:t>
      </w:r>
      <w:r w:rsidR="001D1739" w:rsidRPr="001D1739">
        <w:t xml:space="preserve"> der </w:t>
      </w:r>
      <w:r w:rsidR="001D1739" w:rsidRPr="00CD020D">
        <w:rPr>
          <w:b/>
          <w:bCs/>
        </w:rPr>
        <w:t>Veranschaulichung</w:t>
      </w:r>
      <w:r w:rsidR="001D1739" w:rsidRPr="001D1739">
        <w:t xml:space="preserve"> und kann </w:t>
      </w:r>
      <w:r w:rsidR="00D426DB" w:rsidRPr="00CD020D">
        <w:rPr>
          <w:b/>
          <w:bCs/>
        </w:rPr>
        <w:t>Teilhabe</w:t>
      </w:r>
      <w:r w:rsidR="001D1739" w:rsidRPr="00CD020D">
        <w:rPr>
          <w:b/>
          <w:bCs/>
        </w:rPr>
        <w:t>chancen</w:t>
      </w:r>
      <w:r w:rsidR="001D1739" w:rsidRPr="001D1739">
        <w:t xml:space="preserve"> vergrößern, z.</w:t>
      </w:r>
      <w:r w:rsidR="003F6C54">
        <w:t xml:space="preserve"> </w:t>
      </w:r>
      <w:r w:rsidR="001D1739" w:rsidRPr="001D1739">
        <w:t xml:space="preserve">B. durch die Überwindung von </w:t>
      </w:r>
      <w:r w:rsidR="00B22049">
        <w:t>s</w:t>
      </w:r>
      <w:r w:rsidR="001D1739" w:rsidRPr="001D1739">
        <w:t>prach</w:t>
      </w:r>
      <w:r w:rsidR="00B22049">
        <w:t>lichen, visuellen oder akustischen B</w:t>
      </w:r>
      <w:r w:rsidR="001D1739" w:rsidRPr="001D1739">
        <w:t>arrieren oder von zeitlichen und räumlichen Distanzen.</w:t>
      </w:r>
    </w:p>
    <w:p w14:paraId="71B8484C" w14:textId="3F2FF3B6" w:rsidR="00DF5E8F" w:rsidRDefault="00DF5E8F">
      <w:pPr>
        <w:rPr>
          <w:b/>
          <w:bCs/>
        </w:rPr>
      </w:pPr>
      <w:r>
        <w:rPr>
          <w:b/>
          <w:bCs/>
        </w:rPr>
        <w:t>DAS UNBEHAGEN</w:t>
      </w:r>
    </w:p>
    <w:p w14:paraId="3B9AA75F" w14:textId="63EC5FB8" w:rsidR="00350B36" w:rsidRPr="00350B36" w:rsidRDefault="00350B36">
      <w:r w:rsidRPr="00350B36">
        <w:t>Bei der Nutzung vor allem</w:t>
      </w:r>
      <w:r>
        <w:t xml:space="preserve"> von</w:t>
      </w:r>
      <w:r w:rsidRPr="00350B36">
        <w:t xml:space="preserve"> generativer Künstlicher Intelligenz gibt es </w:t>
      </w:r>
      <w:r w:rsidR="00816D84">
        <w:t xml:space="preserve">jedoch </w:t>
      </w:r>
      <w:r w:rsidRPr="00350B36">
        <w:t>viele ungeklärte Fragen und rechtliche Grauzonen. Unser Unbehagen</w:t>
      </w:r>
      <w:r>
        <w:t xml:space="preserve"> </w:t>
      </w:r>
      <w:r w:rsidRPr="00350B36">
        <w:t>haben wir konkretisiert</w:t>
      </w:r>
      <w:r>
        <w:t>:</w:t>
      </w:r>
    </w:p>
    <w:p w14:paraId="729CA6BC" w14:textId="07CA1D4E" w:rsidR="00DF5E8F" w:rsidRDefault="00DF5E8F" w:rsidP="00DF5E8F">
      <w:pPr>
        <w:pStyle w:val="Listenabsatz"/>
        <w:numPr>
          <w:ilvl w:val="0"/>
          <w:numId w:val="1"/>
        </w:numPr>
      </w:pPr>
      <w:r w:rsidRPr="00DF5E8F">
        <w:rPr>
          <w:b/>
          <w:bCs/>
        </w:rPr>
        <w:t>Illegale Datenbeschaffung</w:t>
      </w:r>
      <w:r>
        <w:t>: Wir wissen nicht genau, wie die Daten, die den verschiedenen KI</w:t>
      </w:r>
      <w:r w:rsidR="002746E9">
        <w:t>-Anwendungen</w:t>
      </w:r>
      <w:r>
        <w:t xml:space="preserve"> zugrunde liegen, beschafft wurden. Aber wir können davon ausgehen, dass viele davon – auch künstlerische Erzeugnisse – urheberrechtlich geschützt sind und die Urheber*innen weder gefragt noch dafür entlohnt wurden, ihre Daten zu Trainingszwecken zur Verfügung zu stellen.</w:t>
      </w:r>
      <w:r w:rsidR="009F50C4">
        <w:t xml:space="preserve"> </w:t>
      </w:r>
    </w:p>
    <w:p w14:paraId="483C0992" w14:textId="46F29755" w:rsidR="00350B36" w:rsidRDefault="00350B36" w:rsidP="00350B36">
      <w:pPr>
        <w:pStyle w:val="Listenabsatz"/>
        <w:numPr>
          <w:ilvl w:val="0"/>
          <w:numId w:val="1"/>
        </w:numPr>
      </w:pPr>
      <w:r w:rsidRPr="00D437CA">
        <w:rPr>
          <w:b/>
          <w:bCs/>
        </w:rPr>
        <w:t>Urheberrechtsverletzungen</w:t>
      </w:r>
      <w:r w:rsidRPr="00D437CA">
        <w:t>:</w:t>
      </w:r>
      <w:r>
        <w:t xml:space="preserve"> Da KI-Anwendungen </w:t>
      </w:r>
      <w:r w:rsidR="003F6C54">
        <w:t xml:space="preserve">vielfach </w:t>
      </w:r>
      <w:r>
        <w:t>auf Daten zugreifen, die vor der Zeit der beginnenden Regulierung eingespeist wurden, sind bei der Nutzung auch unwillentliche Urheberrechtsverletzungen nicht auszuschließen.</w:t>
      </w:r>
    </w:p>
    <w:p w14:paraId="27DA7266" w14:textId="1028DFCA" w:rsidR="00D426DB" w:rsidRPr="00B92907" w:rsidRDefault="00D426DB" w:rsidP="00DF5E8F">
      <w:pPr>
        <w:pStyle w:val="Listenabsatz"/>
        <w:numPr>
          <w:ilvl w:val="0"/>
          <w:numId w:val="1"/>
        </w:numPr>
      </w:pPr>
      <w:r>
        <w:rPr>
          <w:b/>
          <w:bCs/>
        </w:rPr>
        <w:t>Zementierung des Billiglohnsektors</w:t>
      </w:r>
      <w:r w:rsidR="00B92907">
        <w:rPr>
          <w:b/>
          <w:bCs/>
        </w:rPr>
        <w:t xml:space="preserve">: </w:t>
      </w:r>
      <w:r w:rsidR="00885F06">
        <w:t>KI-</w:t>
      </w:r>
      <w:r w:rsidR="00CE6C99">
        <w:t>Modell</w:t>
      </w:r>
      <w:r w:rsidR="00885F06">
        <w:t xml:space="preserve">e </w:t>
      </w:r>
      <w:r w:rsidR="00B92907">
        <w:t xml:space="preserve">müssen mit enormen Datenmengen </w:t>
      </w:r>
      <w:r w:rsidR="00CE6C99">
        <w:t>trainier</w:t>
      </w:r>
      <w:r w:rsidR="00885F06">
        <w:t>t</w:t>
      </w:r>
      <w:r w:rsidR="00CE6C99">
        <w:t xml:space="preserve"> werden</w:t>
      </w:r>
      <w:r w:rsidR="00885F06">
        <w:t xml:space="preserve">. </w:t>
      </w:r>
      <w:r w:rsidR="00B92907">
        <w:t>D</w:t>
      </w:r>
      <w:r w:rsidR="00CE6C99">
        <w:t xml:space="preserve">iese Arbeit wird </w:t>
      </w:r>
      <w:r w:rsidR="00B92907">
        <w:t xml:space="preserve">von sogenannten </w:t>
      </w:r>
      <w:r w:rsidR="00CE6C99">
        <w:t>„Klickarbeiter*innen“</w:t>
      </w:r>
      <w:r w:rsidR="00B92907">
        <w:t xml:space="preserve"> übernommen</w:t>
      </w:r>
      <w:r w:rsidR="00CE6C99">
        <w:t xml:space="preserve">, häufig im </w:t>
      </w:r>
      <w:r w:rsidR="001F17C2">
        <w:t>Billiglohnsektor,</w:t>
      </w:r>
      <w:r w:rsidR="00CE6C99">
        <w:t xml:space="preserve"> ohne Zugang zu </w:t>
      </w:r>
      <w:r w:rsidR="00350B36">
        <w:t xml:space="preserve">sozialen Sicherungssystemen </w:t>
      </w:r>
      <w:r w:rsidR="00CE6C99">
        <w:t xml:space="preserve">oder </w:t>
      </w:r>
      <w:r w:rsidR="00350B36">
        <w:t xml:space="preserve">fairen </w:t>
      </w:r>
      <w:r w:rsidR="00CE6C99">
        <w:t>Arbeitszeitregelungen</w:t>
      </w:r>
      <w:r w:rsidR="00B92907" w:rsidRPr="00B92907">
        <w:t xml:space="preserve">. Das </w:t>
      </w:r>
      <w:r w:rsidR="00B92907" w:rsidRPr="00CD020D">
        <w:t>globale Nord-Süd</w:t>
      </w:r>
      <w:r w:rsidR="00B92907" w:rsidRPr="00B92907">
        <w:t>-</w:t>
      </w:r>
      <w:r w:rsidR="00B92907" w:rsidRPr="00CD020D">
        <w:t>Gefälle wird durch diese Praxis verstärkt.</w:t>
      </w:r>
    </w:p>
    <w:p w14:paraId="35F58A7E" w14:textId="612E5247" w:rsidR="009F50C4" w:rsidRPr="00CD020D" w:rsidRDefault="009F50C4" w:rsidP="009F50C4">
      <w:pPr>
        <w:pStyle w:val="Listenabsatz"/>
        <w:numPr>
          <w:ilvl w:val="0"/>
          <w:numId w:val="1"/>
        </w:numPr>
      </w:pPr>
      <w:r>
        <w:rPr>
          <w:b/>
          <w:bCs/>
        </w:rPr>
        <w:t>Der gläserne Mensch</w:t>
      </w:r>
      <w:r w:rsidRPr="00DF5E8F">
        <w:t>:</w:t>
      </w:r>
      <w:r>
        <w:t xml:space="preserve"> Bei der Nutzung von </w:t>
      </w:r>
      <w:r w:rsidRPr="00030F72">
        <w:t xml:space="preserve">KI </w:t>
      </w:r>
      <w:r>
        <w:t xml:space="preserve">geben wir viele Informationen von uns preis und tragen dazu bei, die KIs noch besser zu machen. Es besteht oft Unklarheit darüber, was mit unseren Informationen geschieht und wie </w:t>
      </w:r>
      <w:r w:rsidR="00B92907">
        <w:t xml:space="preserve">wir </w:t>
      </w:r>
      <w:r w:rsidR="00601919">
        <w:t xml:space="preserve">KI-Anwendungen </w:t>
      </w:r>
      <w:r w:rsidR="00B92907">
        <w:lastRenderedPageBreak/>
        <w:t>nutzen können,</w:t>
      </w:r>
      <w:r>
        <w:t xml:space="preserve"> </w:t>
      </w:r>
      <w:r w:rsidRPr="00601919">
        <w:t xml:space="preserve">ohne zum </w:t>
      </w:r>
      <w:r w:rsidRPr="00CD020D">
        <w:t xml:space="preserve">Data-Mining </w:t>
      </w:r>
      <w:r w:rsidRPr="00601919">
        <w:t>beizutragen.</w:t>
      </w:r>
      <w:r w:rsidR="00423C46" w:rsidRPr="00601919">
        <w:t xml:space="preserve"> Dabei geht es auch um </w:t>
      </w:r>
      <w:r w:rsidR="00423C46" w:rsidRPr="00CD020D">
        <w:t>die Gefahr der Überwachung</w:t>
      </w:r>
      <w:r w:rsidR="00B92907" w:rsidRPr="00CD020D">
        <w:t xml:space="preserve"> und Kontrolle durch große Konzerne</w:t>
      </w:r>
      <w:r w:rsidR="002F2825">
        <w:t xml:space="preserve"> sowie um die Verletzung von Persönlichkeitsrechten wie dem Recht am eigenen Bild oder der eigenen Stimme.</w:t>
      </w:r>
    </w:p>
    <w:p w14:paraId="2D82B157" w14:textId="691B35C8" w:rsidR="00DF5E8F" w:rsidRDefault="00423C46" w:rsidP="00E97FFD">
      <w:pPr>
        <w:pStyle w:val="Listenabsatz"/>
        <w:numPr>
          <w:ilvl w:val="0"/>
          <w:numId w:val="4"/>
        </w:numPr>
      </w:pPr>
      <w:r>
        <w:rPr>
          <w:b/>
          <w:bCs/>
        </w:rPr>
        <w:t>Ressourcen</w:t>
      </w:r>
      <w:r w:rsidR="00DF5E8F" w:rsidRPr="00DF5E8F">
        <w:rPr>
          <w:b/>
          <w:bCs/>
        </w:rPr>
        <w:t>verbrauch</w:t>
      </w:r>
      <w:r w:rsidR="00DF5E8F">
        <w:t xml:space="preserve">: </w:t>
      </w:r>
      <w:r w:rsidR="00E97FFD">
        <w:t xml:space="preserve">Es gibt wenig verlässliche Zahlen dazu, welchen Energiebedarf eine </w:t>
      </w:r>
      <w:r w:rsidR="00E97FFD" w:rsidRPr="00F628F4">
        <w:t xml:space="preserve">Anfrage an einen KI-Chatbot hat </w:t>
      </w:r>
      <w:r w:rsidR="00E97FFD">
        <w:t xml:space="preserve">(häufig genannt: ein </w:t>
      </w:r>
      <w:r w:rsidR="00E97FFD" w:rsidRPr="00F628F4">
        <w:t>ca. 10-fach erhöhten Energieaufwand gegenüber einer Standard-Suche mit einem Web-Browser</w:t>
      </w:r>
      <w:r w:rsidR="00E97FFD">
        <w:t>)</w:t>
      </w:r>
      <w:r w:rsidR="00E97FFD" w:rsidRPr="00F628F4">
        <w:t xml:space="preserve"> und</w:t>
      </w:r>
      <w:r w:rsidR="00E97FFD">
        <w:t xml:space="preserve"> wie hoch der geschätzte </w:t>
      </w:r>
      <w:r w:rsidR="00E97FFD" w:rsidRPr="00F628F4">
        <w:t xml:space="preserve">CO²-Ausstoß </w:t>
      </w:r>
      <w:r w:rsidR="00E97FFD">
        <w:t xml:space="preserve">liegt (die Berechnungen variieren stark und liegen </w:t>
      </w:r>
      <w:r w:rsidR="00E97FFD" w:rsidRPr="00F628F4">
        <w:t>zwischen 1,14 und 1,94g CO²</w:t>
      </w:r>
      <w:r w:rsidR="000030B6">
        <w:t>)</w:t>
      </w:r>
      <w:r w:rsidR="00E97FFD">
        <w:t>.</w:t>
      </w:r>
      <w:r w:rsidR="00E97FFD" w:rsidRPr="00F628F4">
        <w:t xml:space="preserve"> Fest steht jedoch, dass der enorme Aufwuchs der Bedarfe nicht nur an Energie, sondern auch an Flächen, seltenen Erden sowie Wasser für die Kühlung der Speicher durch die weltweite Nutzung von KI den Klimazielen der Weltgemeinschaft diametral entgegensteht.</w:t>
      </w:r>
    </w:p>
    <w:p w14:paraId="70D240D2" w14:textId="2C4099DE" w:rsidR="001C3133" w:rsidRDefault="00423C46" w:rsidP="001C3133">
      <w:pPr>
        <w:pStyle w:val="Listenabsatz"/>
        <w:numPr>
          <w:ilvl w:val="0"/>
          <w:numId w:val="1"/>
        </w:numPr>
      </w:pPr>
      <w:proofErr w:type="spellStart"/>
      <w:r>
        <w:rPr>
          <w:b/>
          <w:bCs/>
        </w:rPr>
        <w:t>Deskilling</w:t>
      </w:r>
      <w:proofErr w:type="spellEnd"/>
      <w:r>
        <w:rPr>
          <w:b/>
          <w:bCs/>
        </w:rPr>
        <w:t xml:space="preserve"> und </w:t>
      </w:r>
      <w:r w:rsidR="001C3133">
        <w:rPr>
          <w:b/>
          <w:bCs/>
        </w:rPr>
        <w:t>Entmündigung</w:t>
      </w:r>
      <w:r w:rsidR="001C3133" w:rsidRPr="004A64CB">
        <w:t>:</w:t>
      </w:r>
      <w:r w:rsidR="001C3133">
        <w:t xml:space="preserve"> Mehr und mehr </w:t>
      </w:r>
      <w:r w:rsidR="00131E9C">
        <w:t xml:space="preserve">gewöhnen Menschen </w:t>
      </w:r>
      <w:r w:rsidR="005A1967">
        <w:t xml:space="preserve">sich an KI-Denklogiken und </w:t>
      </w:r>
      <w:r w:rsidR="00131E9C">
        <w:t>daran,</w:t>
      </w:r>
      <w:r w:rsidR="001C3133">
        <w:t xml:space="preserve"> sich ausschließlich auf KI-generierte Inhalte</w:t>
      </w:r>
      <w:r w:rsidR="005A1967">
        <w:t xml:space="preserve"> zu </w:t>
      </w:r>
      <w:proofErr w:type="gramStart"/>
      <w:r w:rsidR="005A1967">
        <w:t>verlassen</w:t>
      </w:r>
      <w:r w:rsidR="001C3133">
        <w:t xml:space="preserve">, </w:t>
      </w:r>
      <w:r w:rsidR="004B3397">
        <w:t xml:space="preserve">  </w:t>
      </w:r>
      <w:proofErr w:type="gramEnd"/>
      <w:r w:rsidR="004B3397">
        <w:t xml:space="preserve"> </w:t>
      </w:r>
      <w:r w:rsidR="001C3133">
        <w:t>z.</w:t>
      </w:r>
      <w:r w:rsidR="003F6C54">
        <w:t xml:space="preserve"> </w:t>
      </w:r>
      <w:r w:rsidR="001C3133">
        <w:t xml:space="preserve">T. ohne deren Quellen zu überprüfen. Das birgt die Gefahr in sich, </w:t>
      </w:r>
      <w:r>
        <w:t xml:space="preserve">dass Kulturtechniken verlernt werden und </w:t>
      </w:r>
      <w:r w:rsidR="001C3133">
        <w:t>dass der Mensch Prozesse aus der Hand gibt, die er selbst nicht mehr überblickt und steuern kann.</w:t>
      </w:r>
    </w:p>
    <w:p w14:paraId="2A9A00E5" w14:textId="47EC6B49" w:rsidR="004A64CB" w:rsidRPr="00EE541F" w:rsidRDefault="00423C46" w:rsidP="00DF5E8F">
      <w:pPr>
        <w:pStyle w:val="Listenabsatz"/>
        <w:numPr>
          <w:ilvl w:val="0"/>
          <w:numId w:val="1"/>
        </w:numPr>
      </w:pPr>
      <w:r>
        <w:rPr>
          <w:b/>
          <w:bCs/>
        </w:rPr>
        <w:t>Desinformation</w:t>
      </w:r>
      <w:r w:rsidR="004A64CB" w:rsidRPr="004A64CB">
        <w:t>:</w:t>
      </w:r>
      <w:r w:rsidR="004A64CB">
        <w:t xml:space="preserve"> Die massenhafte Verbreitung von mit KI-gefälschten oder erzeugten </w:t>
      </w:r>
      <w:r w:rsidR="00CD020D">
        <w:t xml:space="preserve">Texten und </w:t>
      </w:r>
      <w:r w:rsidR="004A64CB">
        <w:t>Bildern</w:t>
      </w:r>
      <w:r w:rsidR="00CD020D">
        <w:t>,</w:t>
      </w:r>
      <w:r w:rsidR="004A64CB">
        <w:t xml:space="preserve"> die unreflektierte Informationsbeschaffung über KI-</w:t>
      </w:r>
      <w:r w:rsidR="00B92907">
        <w:t>Anwendunge</w:t>
      </w:r>
      <w:r w:rsidR="00CD020D">
        <w:t>n</w:t>
      </w:r>
      <w:r w:rsidR="003B4B8E">
        <w:t xml:space="preserve"> u</w:t>
      </w:r>
      <w:r w:rsidR="004A64CB">
        <w:t xml:space="preserve">nd deren Einfluss auf öffentliche Medien </w:t>
      </w:r>
      <w:r>
        <w:t>(Stichwort</w:t>
      </w:r>
      <w:r w:rsidR="007377D2">
        <w:t>e:</w:t>
      </w:r>
      <w:r>
        <w:t xml:space="preserve"> „f</w:t>
      </w:r>
      <w:r w:rsidRPr="00423C46">
        <w:t xml:space="preserve">ake </w:t>
      </w:r>
      <w:proofErr w:type="spellStart"/>
      <w:r>
        <w:t>n</w:t>
      </w:r>
      <w:r w:rsidRPr="00423C46">
        <w:t>ews</w:t>
      </w:r>
      <w:proofErr w:type="spellEnd"/>
      <w:r>
        <w:t>“</w:t>
      </w:r>
      <w:r w:rsidR="007377D2">
        <w:t>, Deep</w:t>
      </w:r>
      <w:r w:rsidR="00392B2B">
        <w:t>-</w:t>
      </w:r>
      <w:proofErr w:type="spellStart"/>
      <w:r w:rsidR="007377D2">
        <w:t>fakes</w:t>
      </w:r>
      <w:proofErr w:type="spellEnd"/>
      <w:r>
        <w:t xml:space="preserve">) </w:t>
      </w:r>
      <w:r w:rsidR="004A64CB">
        <w:t>stellen eine Gefahr für die Demokratie dar.</w:t>
      </w:r>
      <w:r w:rsidR="00E07604">
        <w:t xml:space="preserve"> „Halluzinationen“ der KI-</w:t>
      </w:r>
      <w:r w:rsidR="00E07604" w:rsidRPr="00EE541F">
        <w:t xml:space="preserve">Anwendungen </w:t>
      </w:r>
      <w:r w:rsidR="006652C3" w:rsidRPr="00EE541F">
        <w:t xml:space="preserve">sind </w:t>
      </w:r>
      <w:r w:rsidR="00E07604" w:rsidRPr="00EE541F">
        <w:t xml:space="preserve">eine </w:t>
      </w:r>
      <w:r w:rsidR="007377D2" w:rsidRPr="00EE541F">
        <w:t xml:space="preserve">bedeutende systemische </w:t>
      </w:r>
      <w:r w:rsidR="006652C3" w:rsidRPr="00EE541F">
        <w:t xml:space="preserve">Quelle von </w:t>
      </w:r>
      <w:r w:rsidR="00E07604" w:rsidRPr="00EE541F">
        <w:t>Fehler</w:t>
      </w:r>
      <w:r w:rsidR="006652C3" w:rsidRPr="00EE541F">
        <w:t>n und Desinformation</w:t>
      </w:r>
      <w:r w:rsidR="00E07604" w:rsidRPr="00EE541F">
        <w:t>.</w:t>
      </w:r>
    </w:p>
    <w:p w14:paraId="66B003C5" w14:textId="055CF714" w:rsidR="00423C46" w:rsidRPr="00EE541F" w:rsidRDefault="00005074" w:rsidP="00DF5E8F">
      <w:pPr>
        <w:pStyle w:val="Listenabsatz"/>
        <w:numPr>
          <w:ilvl w:val="0"/>
          <w:numId w:val="1"/>
        </w:numPr>
      </w:pPr>
      <w:r w:rsidRPr="00EE541F">
        <w:rPr>
          <w:b/>
          <w:bCs/>
        </w:rPr>
        <w:t>Daten-</w:t>
      </w:r>
      <w:r w:rsidR="007377D2" w:rsidRPr="00EE541F">
        <w:rPr>
          <w:b/>
          <w:bCs/>
        </w:rPr>
        <w:t>B</w:t>
      </w:r>
      <w:r w:rsidRPr="00EE541F">
        <w:rPr>
          <w:b/>
          <w:bCs/>
        </w:rPr>
        <w:t xml:space="preserve">ias: </w:t>
      </w:r>
      <w:r w:rsidR="00423C46" w:rsidRPr="00EE541F">
        <w:t xml:space="preserve">Eine KI ist nur so gut wie die Daten, mit denen sie trainiert wurde. </w:t>
      </w:r>
      <w:r w:rsidR="00CD020D" w:rsidRPr="00EE541F">
        <w:t xml:space="preserve">Die Ergebnisse einer </w:t>
      </w:r>
      <w:r w:rsidR="00423C46" w:rsidRPr="00EE541F">
        <w:t xml:space="preserve">KI </w:t>
      </w:r>
      <w:r w:rsidR="00CD020D" w:rsidRPr="00EE541F">
        <w:t xml:space="preserve">können also nicht </w:t>
      </w:r>
      <w:r w:rsidR="00423C46" w:rsidRPr="00EE541F">
        <w:t>objektiv sein</w:t>
      </w:r>
      <w:r w:rsidR="00CD020D" w:rsidRPr="00EE541F">
        <w:t xml:space="preserve">. </w:t>
      </w:r>
      <w:r w:rsidR="00790737" w:rsidRPr="00EE541F">
        <w:t xml:space="preserve">Eine </w:t>
      </w:r>
      <w:r w:rsidR="00CD020D" w:rsidRPr="00EE541F">
        <w:t xml:space="preserve">KI </w:t>
      </w:r>
      <w:r w:rsidR="001E6377" w:rsidRPr="00EE541F">
        <w:t xml:space="preserve">unterliegt </w:t>
      </w:r>
      <w:r w:rsidR="00CD020D" w:rsidRPr="00EE541F">
        <w:t>grundsätzlich eine</w:t>
      </w:r>
      <w:r w:rsidR="009D1FC7" w:rsidRPr="00EE541F">
        <w:t>m</w:t>
      </w:r>
      <w:r w:rsidR="00CD020D" w:rsidRPr="00EE541F">
        <w:t xml:space="preserve"> </w:t>
      </w:r>
      <w:r w:rsidR="00423C46" w:rsidRPr="00EE541F">
        <w:t>Daten-</w:t>
      </w:r>
      <w:r w:rsidR="000202E4">
        <w:t>B</w:t>
      </w:r>
      <w:r w:rsidR="00423C46" w:rsidRPr="00EE541F">
        <w:t xml:space="preserve">ias und </w:t>
      </w:r>
      <w:r w:rsidR="00CD020D" w:rsidRPr="00EE541F">
        <w:t xml:space="preserve">hat </w:t>
      </w:r>
      <w:r w:rsidR="00423C46" w:rsidRPr="00EE541F">
        <w:t xml:space="preserve">dabei auch „blinde Flecken“. Das birgt große Herausforderungen in Bezug auf </w:t>
      </w:r>
      <w:r w:rsidR="009D1FC7" w:rsidRPr="00EE541F">
        <w:t xml:space="preserve">die </w:t>
      </w:r>
      <w:r w:rsidR="00423C46" w:rsidRPr="00EE541F">
        <w:t xml:space="preserve">Diskriminierung bestimmter Gruppen und </w:t>
      </w:r>
      <w:r w:rsidR="00790737" w:rsidRPr="00EE541F">
        <w:t xml:space="preserve">gefährdet </w:t>
      </w:r>
      <w:r w:rsidR="00423C46" w:rsidRPr="00EE541F">
        <w:t>die Diversität unserer Gesellschaft.</w:t>
      </w:r>
    </w:p>
    <w:p w14:paraId="5C085290" w14:textId="3CF7C2C0" w:rsidR="00DF5E8F" w:rsidRPr="008A550B" w:rsidRDefault="008A550B" w:rsidP="008A550B">
      <w:pPr>
        <w:pStyle w:val="Listenabsatz"/>
        <w:numPr>
          <w:ilvl w:val="0"/>
          <w:numId w:val="1"/>
        </w:numPr>
        <w:rPr>
          <w:b/>
          <w:bCs/>
        </w:rPr>
      </w:pPr>
      <w:r w:rsidRPr="00EE541F">
        <w:rPr>
          <w:b/>
          <w:bCs/>
        </w:rPr>
        <w:t xml:space="preserve">Hegemonie </w:t>
      </w:r>
      <w:r w:rsidR="005275AE" w:rsidRPr="00EE541F">
        <w:rPr>
          <w:b/>
          <w:bCs/>
        </w:rPr>
        <w:t>außer-europäische</w:t>
      </w:r>
      <w:r w:rsidR="00B22049" w:rsidRPr="00EE541F">
        <w:rPr>
          <w:b/>
          <w:bCs/>
        </w:rPr>
        <w:t>r</w:t>
      </w:r>
      <w:r w:rsidR="005275AE" w:rsidRPr="00EE541F">
        <w:rPr>
          <w:b/>
          <w:bCs/>
        </w:rPr>
        <w:t xml:space="preserve"> </w:t>
      </w:r>
      <w:r w:rsidRPr="00EE541F">
        <w:rPr>
          <w:b/>
          <w:bCs/>
        </w:rPr>
        <w:t>Tech</w:t>
      </w:r>
      <w:r w:rsidRPr="008A550B">
        <w:t>-</w:t>
      </w:r>
      <w:r w:rsidRPr="008A550B">
        <w:rPr>
          <w:b/>
          <w:bCs/>
        </w:rPr>
        <w:t>Konzerne</w:t>
      </w:r>
      <w:r>
        <w:t xml:space="preserve">: So viel Wissen </w:t>
      </w:r>
      <w:r w:rsidR="005275AE">
        <w:t xml:space="preserve">und Macht </w:t>
      </w:r>
      <w:r>
        <w:t xml:space="preserve">in der Hand von so wenigen – das stellt ein reales Problem </w:t>
      </w:r>
      <w:r w:rsidR="005275AE">
        <w:t xml:space="preserve">für die europäische (digitale) Souveränität dar und ist damit eine Gefahr </w:t>
      </w:r>
      <w:r w:rsidR="00027780">
        <w:t xml:space="preserve">für unsere Demokratie und </w:t>
      </w:r>
      <w:r w:rsidR="009D1FC7">
        <w:t xml:space="preserve">die </w:t>
      </w:r>
      <w:r w:rsidR="00027780">
        <w:t>internationale Zusammenarbeit</w:t>
      </w:r>
      <w:r>
        <w:t xml:space="preserve">. </w:t>
      </w:r>
      <w:r w:rsidR="00AB047C">
        <w:t xml:space="preserve"> </w:t>
      </w:r>
    </w:p>
    <w:p w14:paraId="28CFC3BC" w14:textId="38CF1167" w:rsidR="00DF5E8F" w:rsidRPr="00DF5E8F" w:rsidRDefault="00DF5E8F">
      <w:pPr>
        <w:rPr>
          <w:b/>
          <w:bCs/>
        </w:rPr>
      </w:pPr>
      <w:r>
        <w:rPr>
          <w:b/>
          <w:bCs/>
        </w:rPr>
        <w:t>UNSER FAZIT</w:t>
      </w:r>
    </w:p>
    <w:p w14:paraId="373A6031" w14:textId="7F275E9A" w:rsidR="00030718" w:rsidRDefault="00FF065D" w:rsidP="00030718">
      <w:pPr>
        <w:pStyle w:val="Listenabsatz"/>
        <w:numPr>
          <w:ilvl w:val="0"/>
          <w:numId w:val="1"/>
        </w:numPr>
        <w:spacing w:after="120"/>
        <w:ind w:left="357" w:hanging="357"/>
      </w:pPr>
      <w:r>
        <w:rPr>
          <w:b/>
          <w:bCs/>
        </w:rPr>
        <w:t xml:space="preserve">Reflektierte </w:t>
      </w:r>
      <w:r w:rsidR="008A550B" w:rsidRPr="008A550B">
        <w:rPr>
          <w:b/>
          <w:bCs/>
        </w:rPr>
        <w:t>Nutzung</w:t>
      </w:r>
      <w:r w:rsidR="008A550B">
        <w:t>: Vor dem Hintergrund der o.</w:t>
      </w:r>
      <w:r w:rsidR="009B785A">
        <w:t>g</w:t>
      </w:r>
      <w:r w:rsidR="008A550B">
        <w:t xml:space="preserve">. Punkte nutzen wir </w:t>
      </w:r>
      <w:r w:rsidR="008A550B" w:rsidRPr="006652C3">
        <w:t xml:space="preserve">KI </w:t>
      </w:r>
      <w:r w:rsidR="00E74E9D" w:rsidRPr="006652C3">
        <w:t>in der Geschäf</w:t>
      </w:r>
      <w:r w:rsidR="00030718">
        <w:t>t</w:t>
      </w:r>
      <w:r w:rsidR="00E74E9D" w:rsidRPr="006652C3">
        <w:t xml:space="preserve">sstelle </w:t>
      </w:r>
      <w:r w:rsidR="000B55C7" w:rsidRPr="006652C3">
        <w:t xml:space="preserve">des Kulturrat NRW </w:t>
      </w:r>
      <w:r w:rsidR="0062623E">
        <w:t xml:space="preserve">im Sinne </w:t>
      </w:r>
      <w:r w:rsidR="0062623E" w:rsidRPr="00030718">
        <w:rPr>
          <w:b/>
          <w:bCs/>
        </w:rPr>
        <w:t>nachhaltiger Nutzungsentscheidungen</w:t>
      </w:r>
      <w:r w:rsidR="00030718" w:rsidRPr="00030718">
        <w:t>.</w:t>
      </w:r>
    </w:p>
    <w:p w14:paraId="036929B7" w14:textId="5F1F557C" w:rsidR="00D74852" w:rsidRDefault="00030718" w:rsidP="00D74852">
      <w:pPr>
        <w:pStyle w:val="Listenabsatz"/>
        <w:numPr>
          <w:ilvl w:val="0"/>
          <w:numId w:val="1"/>
        </w:numPr>
        <w:rPr>
          <w:b/>
          <w:bCs/>
        </w:rPr>
      </w:pPr>
      <w:r w:rsidRPr="00030718">
        <w:rPr>
          <w:b/>
          <w:bCs/>
        </w:rPr>
        <w:t>Selbst-Beschränkung</w:t>
      </w:r>
      <w:r>
        <w:t>:</w:t>
      </w:r>
      <w:r w:rsidR="00FF065D">
        <w:t xml:space="preserve"> N</w:t>
      </w:r>
      <w:r w:rsidRPr="00594077">
        <w:t>icht überall, wo es möglich wäre,</w:t>
      </w:r>
      <w:r>
        <w:t xml:space="preserve"> ist die Nutzung von KI sinnvoll. Wir setzen auf einen bewussten Prozess des Nachdenkens und Reflektierens, bei dem </w:t>
      </w:r>
      <w:r w:rsidRPr="006652C3">
        <w:t>die Nutzung von KI nicht am Anfang steht, sondern</w:t>
      </w:r>
      <w:r>
        <w:t xml:space="preserve"> eine von vielen Möglichkeiten ist</w:t>
      </w:r>
      <w:r w:rsidR="00FF065D">
        <w:t>.</w:t>
      </w:r>
      <w:r w:rsidR="00FF065D" w:rsidRPr="00FF065D">
        <w:t xml:space="preserve"> </w:t>
      </w:r>
      <w:r w:rsidR="00FF065D" w:rsidRPr="00604047">
        <w:rPr>
          <w:b/>
          <w:bCs/>
        </w:rPr>
        <w:t xml:space="preserve">Think </w:t>
      </w:r>
      <w:proofErr w:type="spellStart"/>
      <w:r w:rsidR="00FF065D" w:rsidRPr="00604047">
        <w:rPr>
          <w:b/>
          <w:bCs/>
        </w:rPr>
        <w:t>first</w:t>
      </w:r>
      <w:proofErr w:type="spellEnd"/>
      <w:r w:rsidR="00FF065D" w:rsidRPr="00604047">
        <w:rPr>
          <w:b/>
          <w:bCs/>
        </w:rPr>
        <w:t>!</w:t>
      </w:r>
    </w:p>
    <w:p w14:paraId="6E118C0D" w14:textId="11CC7C52" w:rsidR="00D74852" w:rsidRPr="00EE541F" w:rsidRDefault="00D74852" w:rsidP="00FF065D">
      <w:pPr>
        <w:pStyle w:val="Listenabsatz"/>
        <w:numPr>
          <w:ilvl w:val="0"/>
          <w:numId w:val="1"/>
        </w:numPr>
        <w:spacing w:after="0"/>
        <w:ind w:left="357" w:hanging="357"/>
        <w:rPr>
          <w:color w:val="FF0000"/>
        </w:rPr>
      </w:pPr>
      <w:r w:rsidRPr="00EE541F">
        <w:rPr>
          <w:b/>
          <w:bCs/>
        </w:rPr>
        <w:t xml:space="preserve">Compliance: </w:t>
      </w:r>
      <w:r w:rsidR="00FF065D" w:rsidRPr="00EE541F">
        <w:t>Um der Gefahr einer „Schatten-KI“ zu begegnen, gelten b</w:t>
      </w:r>
      <w:r w:rsidRPr="00EE541F">
        <w:t>ei privater Nutzung von KI-Anwendungen in Bezug auf dienstliche Inhalte dieselben Spielregeln wie bei dienstlicher Nutzung.</w:t>
      </w:r>
    </w:p>
    <w:p w14:paraId="77DC7B90" w14:textId="11419200" w:rsidR="008A550B" w:rsidRDefault="00030718" w:rsidP="002358D9">
      <w:pPr>
        <w:spacing w:after="200"/>
      </w:pPr>
      <w:r>
        <w:lastRenderedPageBreak/>
        <w:t xml:space="preserve">Bei der Nutzung von KI wenden wir </w:t>
      </w:r>
      <w:r w:rsidR="008A550B">
        <w:t xml:space="preserve">ein </w:t>
      </w:r>
      <w:r w:rsidR="008A550B" w:rsidRPr="002358D9">
        <w:rPr>
          <w:b/>
          <w:bCs/>
        </w:rPr>
        <w:t>Ampelsystem</w:t>
      </w:r>
      <w:r w:rsidR="008A550B">
        <w:t xml:space="preserve"> an:</w:t>
      </w:r>
    </w:p>
    <w:p w14:paraId="6081DC6D" w14:textId="2036687B" w:rsidR="005157E0" w:rsidRPr="000B55C7" w:rsidRDefault="008A550B" w:rsidP="002358D9">
      <w:pPr>
        <w:pStyle w:val="Listenabsatz"/>
        <w:numPr>
          <w:ilvl w:val="0"/>
          <w:numId w:val="1"/>
        </w:numPr>
        <w:rPr>
          <w:b/>
          <w:bCs/>
          <w:color w:val="4EA72E" w:themeColor="accent6"/>
        </w:rPr>
      </w:pPr>
      <w:r w:rsidRPr="000B55C7">
        <w:rPr>
          <w:b/>
          <w:bCs/>
          <w:color w:val="4EA72E" w:themeColor="accent6"/>
        </w:rPr>
        <w:t>Grün</w:t>
      </w:r>
      <w:r w:rsidR="00C84BE5">
        <w:rPr>
          <w:b/>
          <w:bCs/>
          <w:color w:val="4EA72E" w:themeColor="accent6"/>
        </w:rPr>
        <w:t xml:space="preserve"> = das machen wir</w:t>
      </w:r>
    </w:p>
    <w:p w14:paraId="14A1978C" w14:textId="0F2C7F1A" w:rsidR="008A550B" w:rsidRPr="00604047" w:rsidRDefault="008A550B" w:rsidP="002358D9">
      <w:pPr>
        <w:pStyle w:val="Listenabsatz"/>
        <w:numPr>
          <w:ilvl w:val="1"/>
          <w:numId w:val="1"/>
        </w:numPr>
      </w:pPr>
      <w:r>
        <w:t xml:space="preserve">Nutzung zur </w:t>
      </w:r>
      <w:r w:rsidRPr="00854C59">
        <w:rPr>
          <w:b/>
          <w:bCs/>
        </w:rPr>
        <w:t>Informationsbeschaffung</w:t>
      </w:r>
      <w:r w:rsidR="00CD1755">
        <w:t xml:space="preserve">, </w:t>
      </w:r>
      <w:r w:rsidR="00622DA7">
        <w:t xml:space="preserve">zum </w:t>
      </w:r>
      <w:r w:rsidR="00622DA7" w:rsidRPr="00854C59">
        <w:rPr>
          <w:b/>
          <w:bCs/>
        </w:rPr>
        <w:t>Brainstormen</w:t>
      </w:r>
      <w:r w:rsidR="00854C59">
        <w:rPr>
          <w:b/>
          <w:bCs/>
        </w:rPr>
        <w:t xml:space="preserve"> </w:t>
      </w:r>
      <w:r w:rsidR="00854C59" w:rsidRPr="004F4E25">
        <w:t>und</w:t>
      </w:r>
      <w:r w:rsidR="00A126F5">
        <w:t xml:space="preserve"> </w:t>
      </w:r>
      <w:r w:rsidR="00622DA7">
        <w:t>zum</w:t>
      </w:r>
      <w:r w:rsidR="00622DA7" w:rsidRPr="00622DA7">
        <w:t xml:space="preserve"> </w:t>
      </w:r>
      <w:r w:rsidR="00870545" w:rsidRPr="00854C59">
        <w:rPr>
          <w:b/>
          <w:bCs/>
        </w:rPr>
        <w:t>Fakten-Check</w:t>
      </w:r>
      <w:r w:rsidR="00E12F77">
        <w:t xml:space="preserve"> durch gezieltes </w:t>
      </w:r>
      <w:proofErr w:type="spellStart"/>
      <w:r w:rsidR="003F6C54">
        <w:t>P</w:t>
      </w:r>
      <w:r w:rsidR="00E12F77">
        <w:t>rompt</w:t>
      </w:r>
      <w:r w:rsidR="003F6C54">
        <w:t>ing</w:t>
      </w:r>
      <w:proofErr w:type="spellEnd"/>
      <w:r w:rsidR="00A126F5">
        <w:t xml:space="preserve"> </w:t>
      </w:r>
      <w:r w:rsidR="00030718">
        <w:t>–</w:t>
      </w:r>
      <w:r w:rsidR="00A126F5">
        <w:t xml:space="preserve"> immer</w:t>
      </w:r>
      <w:r>
        <w:t xml:space="preserve"> in Kombination mit Originalquellen</w:t>
      </w:r>
      <w:r w:rsidR="00854C59" w:rsidRPr="00854C59">
        <w:t xml:space="preserve"> </w:t>
      </w:r>
      <w:r w:rsidR="00854C59">
        <w:t xml:space="preserve">– sowie </w:t>
      </w:r>
      <w:r w:rsidR="00854C59" w:rsidRPr="00D74852">
        <w:t xml:space="preserve">für </w:t>
      </w:r>
      <w:r w:rsidR="00854C59" w:rsidRPr="00854C59">
        <w:rPr>
          <w:b/>
          <w:bCs/>
        </w:rPr>
        <w:t>technische</w:t>
      </w:r>
      <w:r w:rsidR="00854C59" w:rsidRPr="00D74852">
        <w:t xml:space="preserve"> </w:t>
      </w:r>
      <w:r w:rsidR="00854C59" w:rsidRPr="00854C59">
        <w:rPr>
          <w:b/>
          <w:bCs/>
        </w:rPr>
        <w:t>Hilfestellungen</w:t>
      </w:r>
      <w:r w:rsidR="005157E0">
        <w:t xml:space="preserve">. </w:t>
      </w:r>
      <w:r w:rsidR="00267C42">
        <w:t xml:space="preserve">Der Grundsatz dabei lautet: </w:t>
      </w:r>
      <w:r w:rsidR="00CE23AD">
        <w:t>g</w:t>
      </w:r>
      <w:r w:rsidR="00267C42">
        <w:t xml:space="preserve">ezielt </w:t>
      </w:r>
      <w:r w:rsidR="00CE23AD">
        <w:t>f</w:t>
      </w:r>
      <w:r w:rsidR="00267C42">
        <w:t>ragen,</w:t>
      </w:r>
      <w:r w:rsidR="00CE23AD">
        <w:t xml:space="preserve"> Ergebnis</w:t>
      </w:r>
      <w:r w:rsidR="00267C42">
        <w:t xml:space="preserve"> gründlich </w:t>
      </w:r>
      <w:r w:rsidR="00267C42" w:rsidRPr="00267C42">
        <w:t>überprüf</w:t>
      </w:r>
      <w:r w:rsidR="00267C42">
        <w:t>en</w:t>
      </w:r>
      <w:r w:rsidR="006652C3">
        <w:t xml:space="preserve">, verlässliche </w:t>
      </w:r>
      <w:r w:rsidR="006652C3" w:rsidRPr="00D74852">
        <w:t>Quellen hinzuziehen</w:t>
      </w:r>
      <w:r w:rsidR="00267C42" w:rsidRPr="00D74852">
        <w:t xml:space="preserve">. </w:t>
      </w:r>
      <w:r w:rsidR="005157E0" w:rsidRPr="00D74852">
        <w:t xml:space="preserve">Wir </w:t>
      </w:r>
      <w:r w:rsidR="00267C42" w:rsidRPr="00D74852">
        <w:t xml:space="preserve">nutzen </w:t>
      </w:r>
      <w:r w:rsidR="00FD0EC1">
        <w:t xml:space="preserve">vorrangig </w:t>
      </w:r>
      <w:r w:rsidR="005157E0" w:rsidRPr="00604047">
        <w:t xml:space="preserve">europäische </w:t>
      </w:r>
      <w:r w:rsidR="00D74852">
        <w:t>KI-</w:t>
      </w:r>
      <w:r w:rsidR="00B92907" w:rsidRPr="00604047">
        <w:t xml:space="preserve">Anwendungen </w:t>
      </w:r>
      <w:r w:rsidR="005157E0" w:rsidRPr="00604047">
        <w:t>wie</w:t>
      </w:r>
      <w:r w:rsidR="00030718" w:rsidRPr="00604047">
        <w:t xml:space="preserve"> </w:t>
      </w:r>
      <w:r w:rsidR="00FD0EC1">
        <w:t xml:space="preserve">den Chatbot </w:t>
      </w:r>
      <w:r w:rsidR="00D74852" w:rsidRPr="00604047">
        <w:t xml:space="preserve">Le Chat </w:t>
      </w:r>
      <w:r w:rsidR="00D74852">
        <w:t xml:space="preserve">des französischen Unternehmens </w:t>
      </w:r>
      <w:r w:rsidR="005157E0" w:rsidRPr="00604047">
        <w:t>Mistral</w:t>
      </w:r>
      <w:r w:rsidR="00D74852" w:rsidRPr="00604047">
        <w:t xml:space="preserve"> AI</w:t>
      </w:r>
      <w:r w:rsidR="006652C3" w:rsidRPr="00604047">
        <w:t>.</w:t>
      </w:r>
    </w:p>
    <w:p w14:paraId="4574100F" w14:textId="77777777" w:rsidR="00D74852" w:rsidRPr="00D74852" w:rsidRDefault="00D74852" w:rsidP="002358D9">
      <w:pPr>
        <w:pStyle w:val="Listenabsatz"/>
        <w:numPr>
          <w:ilvl w:val="1"/>
          <w:numId w:val="1"/>
        </w:numPr>
      </w:pPr>
      <w:r>
        <w:t xml:space="preserve">Nutzung als </w:t>
      </w:r>
      <w:r w:rsidRPr="00854C59">
        <w:rPr>
          <w:b/>
          <w:bCs/>
        </w:rPr>
        <w:t xml:space="preserve">Übersetzungs- und </w:t>
      </w:r>
      <w:proofErr w:type="spellStart"/>
      <w:r w:rsidRPr="00854C59">
        <w:rPr>
          <w:b/>
          <w:bCs/>
        </w:rPr>
        <w:t>Lektoratshilfe</w:t>
      </w:r>
      <w:proofErr w:type="spellEnd"/>
      <w:r>
        <w:t xml:space="preserve">. Dabei nutzen wir die </w:t>
      </w:r>
      <w:r w:rsidRPr="00D74852">
        <w:t xml:space="preserve">Anwendung des deutschen Unternehmens </w:t>
      </w:r>
      <w:proofErr w:type="spellStart"/>
      <w:r w:rsidRPr="00D74852">
        <w:t>DeepL</w:t>
      </w:r>
      <w:proofErr w:type="spellEnd"/>
      <w:r w:rsidRPr="00D74852">
        <w:t>.</w:t>
      </w:r>
    </w:p>
    <w:p w14:paraId="1446FB86" w14:textId="5C9B06D1" w:rsidR="005157E0" w:rsidRDefault="005157E0" w:rsidP="002358D9">
      <w:pPr>
        <w:pStyle w:val="Listenabsatz"/>
        <w:numPr>
          <w:ilvl w:val="1"/>
          <w:numId w:val="1"/>
        </w:numPr>
      </w:pPr>
      <w:r w:rsidRPr="00D74852">
        <w:t xml:space="preserve">Nutzung von KI-Tools zur </w:t>
      </w:r>
      <w:r w:rsidRPr="00854C59">
        <w:rPr>
          <w:b/>
          <w:bCs/>
        </w:rPr>
        <w:t>technischen Aufbereitung und Verbesserung von Präsentationen</w:t>
      </w:r>
      <w:r w:rsidR="00AD3C9A" w:rsidRPr="00854C59">
        <w:rPr>
          <w:b/>
          <w:bCs/>
        </w:rPr>
        <w:t>,</w:t>
      </w:r>
      <w:r w:rsidR="001F0277" w:rsidRPr="00854C59">
        <w:rPr>
          <w:b/>
          <w:bCs/>
        </w:rPr>
        <w:t xml:space="preserve"> Ton</w:t>
      </w:r>
      <w:r w:rsidR="00AD3C9A" w:rsidRPr="004F4E25">
        <w:rPr>
          <w:b/>
          <w:bCs/>
        </w:rPr>
        <w:t>-</w:t>
      </w:r>
      <w:r w:rsidR="00F970AB" w:rsidRPr="004F4E25">
        <w:rPr>
          <w:b/>
          <w:bCs/>
        </w:rPr>
        <w:t xml:space="preserve">, </w:t>
      </w:r>
      <w:r w:rsidR="00AD3C9A" w:rsidRPr="004F4E25">
        <w:rPr>
          <w:b/>
          <w:bCs/>
        </w:rPr>
        <w:t>Bild</w:t>
      </w:r>
      <w:r w:rsidR="00F970AB" w:rsidRPr="004F4E25">
        <w:rPr>
          <w:b/>
          <w:bCs/>
        </w:rPr>
        <w:t>- und Film</w:t>
      </w:r>
      <w:r w:rsidR="00AD3C9A" w:rsidRPr="004F4E25">
        <w:rPr>
          <w:b/>
          <w:bCs/>
        </w:rPr>
        <w:t>b</w:t>
      </w:r>
      <w:r w:rsidR="001F0277" w:rsidRPr="004F4E25">
        <w:rPr>
          <w:b/>
          <w:bCs/>
        </w:rPr>
        <w:t>eiträge</w:t>
      </w:r>
      <w:r w:rsidR="004F4E25">
        <w:rPr>
          <w:b/>
          <w:bCs/>
        </w:rPr>
        <w:t>.</w:t>
      </w:r>
      <w:r w:rsidR="00EA56BD" w:rsidRPr="00D74852">
        <w:t xml:space="preserve"> </w:t>
      </w:r>
      <w:r w:rsidR="00D74852" w:rsidRPr="00604047">
        <w:t xml:space="preserve">Hier nutzen wir </w:t>
      </w:r>
      <w:r w:rsidR="004C7AC0">
        <w:t xml:space="preserve">derzeit </w:t>
      </w:r>
      <w:r w:rsidR="00604047">
        <w:t>die</w:t>
      </w:r>
      <w:r w:rsidR="00AD3C9A" w:rsidRPr="00604047">
        <w:t xml:space="preserve"> </w:t>
      </w:r>
      <w:r w:rsidR="00D74852" w:rsidRPr="00604047">
        <w:t xml:space="preserve">Anwendung </w:t>
      </w:r>
      <w:proofErr w:type="spellStart"/>
      <w:r w:rsidR="00D74852" w:rsidRPr="00604047">
        <w:t>Canva</w:t>
      </w:r>
      <w:proofErr w:type="spellEnd"/>
      <w:r w:rsidR="00726476">
        <w:t xml:space="preserve"> des gleichnamigen australischen Softwareunternehmens. </w:t>
      </w:r>
    </w:p>
    <w:p w14:paraId="134243BC" w14:textId="77777777" w:rsidR="002358D9" w:rsidRPr="00604047" w:rsidRDefault="002358D9" w:rsidP="002358D9">
      <w:pPr>
        <w:pStyle w:val="Listenabsatz"/>
        <w:spacing w:after="120" w:line="240" w:lineRule="auto"/>
        <w:ind w:left="1797"/>
      </w:pPr>
    </w:p>
    <w:p w14:paraId="32A89E5A" w14:textId="61E15E83" w:rsidR="008A550B" w:rsidRPr="000B55C7" w:rsidRDefault="008A550B" w:rsidP="002358D9">
      <w:pPr>
        <w:pStyle w:val="Listenabsatz"/>
        <w:numPr>
          <w:ilvl w:val="0"/>
          <w:numId w:val="1"/>
        </w:numPr>
        <w:rPr>
          <w:b/>
          <w:bCs/>
        </w:rPr>
      </w:pPr>
      <w:r w:rsidRPr="000B55C7">
        <w:rPr>
          <w:b/>
          <w:bCs/>
          <w:color w:val="FFC000"/>
        </w:rPr>
        <w:t>Orange</w:t>
      </w:r>
      <w:r w:rsidR="00C84BE5">
        <w:rPr>
          <w:b/>
          <w:bCs/>
          <w:color w:val="FFC000"/>
        </w:rPr>
        <w:t xml:space="preserve"> = das machen wir nach Abwägung</w:t>
      </w:r>
    </w:p>
    <w:p w14:paraId="0B8E3643" w14:textId="77777777" w:rsidR="006652C3" w:rsidRDefault="00EB155C" w:rsidP="002358D9">
      <w:pPr>
        <w:pStyle w:val="Listenabsatz"/>
        <w:numPr>
          <w:ilvl w:val="1"/>
          <w:numId w:val="1"/>
        </w:numPr>
      </w:pPr>
      <w:r w:rsidRPr="00EB155C">
        <w:t>Nutzung für die Zusammenfassung von Texten.</w:t>
      </w:r>
    </w:p>
    <w:p w14:paraId="3A58D6C5" w14:textId="77777777" w:rsidR="00C93580" w:rsidRDefault="00C93580" w:rsidP="002358D9">
      <w:pPr>
        <w:pStyle w:val="Listenabsatz"/>
        <w:numPr>
          <w:ilvl w:val="1"/>
          <w:numId w:val="1"/>
        </w:numPr>
      </w:pPr>
      <w:r>
        <w:t>Nutzung für den Entwurf von E-Mails und Texten.</w:t>
      </w:r>
    </w:p>
    <w:p w14:paraId="7D29C6E8" w14:textId="3B0FEFA9" w:rsidR="002D7EBE" w:rsidRDefault="00D74852" w:rsidP="002358D9">
      <w:pPr>
        <w:pStyle w:val="Listenabsatz"/>
        <w:numPr>
          <w:ilvl w:val="1"/>
          <w:numId w:val="1"/>
        </w:numPr>
      </w:pPr>
      <w:r w:rsidRPr="00155A4A">
        <w:t>Nutzung für die Erstellung von Protokollen</w:t>
      </w:r>
      <w:r w:rsidR="007377D2">
        <w:t xml:space="preserve"> (s. auch bei </w:t>
      </w:r>
      <w:r w:rsidR="00903A1B">
        <w:t>R</w:t>
      </w:r>
      <w:r w:rsidR="007377D2">
        <w:t>ot)</w:t>
      </w:r>
    </w:p>
    <w:p w14:paraId="399B3E88" w14:textId="77777777" w:rsidR="002358D9" w:rsidRPr="006652C3" w:rsidRDefault="002358D9" w:rsidP="002358D9">
      <w:pPr>
        <w:pStyle w:val="Listenabsatz"/>
        <w:spacing w:after="120" w:line="240" w:lineRule="auto"/>
        <w:ind w:left="1797"/>
      </w:pPr>
    </w:p>
    <w:p w14:paraId="7E56B14A" w14:textId="37A1250A" w:rsidR="008A550B" w:rsidRPr="006652C3" w:rsidRDefault="008A550B" w:rsidP="002358D9">
      <w:pPr>
        <w:pStyle w:val="Listenabsatz"/>
        <w:numPr>
          <w:ilvl w:val="0"/>
          <w:numId w:val="1"/>
        </w:numPr>
        <w:rPr>
          <w:b/>
          <w:bCs/>
          <w:color w:val="FF0000"/>
        </w:rPr>
      </w:pPr>
      <w:r w:rsidRPr="006652C3">
        <w:rPr>
          <w:b/>
          <w:bCs/>
          <w:color w:val="FF0000"/>
        </w:rPr>
        <w:t>Rot</w:t>
      </w:r>
      <w:r w:rsidR="00C84BE5" w:rsidRPr="006652C3">
        <w:rPr>
          <w:b/>
          <w:bCs/>
          <w:color w:val="FF0000"/>
        </w:rPr>
        <w:t xml:space="preserve"> = das machen wir nicht</w:t>
      </w:r>
    </w:p>
    <w:p w14:paraId="7277A397" w14:textId="77777777" w:rsidR="007377D2" w:rsidRDefault="00C84BE5" w:rsidP="007377D2">
      <w:pPr>
        <w:pStyle w:val="Listenabsatz"/>
        <w:numPr>
          <w:ilvl w:val="1"/>
          <w:numId w:val="1"/>
        </w:numPr>
      </w:pPr>
      <w:r w:rsidRPr="00C93580">
        <w:rPr>
          <w:b/>
          <w:bCs/>
        </w:rPr>
        <w:t>Eingabe sensibler Daten</w:t>
      </w:r>
      <w:r w:rsidR="00C93580" w:rsidRPr="00C93580">
        <w:rPr>
          <w:b/>
          <w:bCs/>
        </w:rPr>
        <w:t xml:space="preserve">: </w:t>
      </w:r>
      <w:r w:rsidR="001542DD" w:rsidRPr="00C93580">
        <w:t xml:space="preserve">Wir geben keine persönlichen </w:t>
      </w:r>
      <w:r w:rsidR="00C93580" w:rsidRPr="00C93580">
        <w:t xml:space="preserve">Daten und Dienstgeheimnisse </w:t>
      </w:r>
      <w:r w:rsidR="001542DD" w:rsidRPr="00C93580">
        <w:t>in KI-Anwendungen ein. Dazu gehören z.</w:t>
      </w:r>
      <w:r w:rsidR="00C93580" w:rsidRPr="00C93580">
        <w:t xml:space="preserve"> </w:t>
      </w:r>
      <w:r w:rsidR="001542DD" w:rsidRPr="00C93580">
        <w:t xml:space="preserve">B. </w:t>
      </w:r>
      <w:r w:rsidR="00C93580" w:rsidRPr="00C93580">
        <w:t xml:space="preserve">persönliche Daten </w:t>
      </w:r>
      <w:r w:rsidR="001542DD" w:rsidRPr="00C93580">
        <w:t>von Mitgliedern</w:t>
      </w:r>
      <w:r w:rsidR="00C93580" w:rsidRPr="00C93580">
        <w:t xml:space="preserve"> und Nutzer*innen </w:t>
      </w:r>
      <w:r w:rsidR="00BA5A44">
        <w:t xml:space="preserve">der </w:t>
      </w:r>
      <w:r w:rsidR="00C93580" w:rsidRPr="00C93580">
        <w:t>Angebote</w:t>
      </w:r>
      <w:r w:rsidR="00BA5A44">
        <w:t xml:space="preserve"> des Kulturrat NRW</w:t>
      </w:r>
      <w:r w:rsidR="001542DD" w:rsidRPr="00C93580">
        <w:t>, Zahlen zur Förderprogrammen, -mitteln und -gebern</w:t>
      </w:r>
      <w:r w:rsidR="002F2825">
        <w:t xml:space="preserve"> und vertrauliche </w:t>
      </w:r>
      <w:r w:rsidR="00C93580" w:rsidRPr="00C93580">
        <w:t>Absprachen</w:t>
      </w:r>
      <w:r w:rsidR="002F2825">
        <w:t>.</w:t>
      </w:r>
    </w:p>
    <w:p w14:paraId="05BBD5AB" w14:textId="65AC232C" w:rsidR="007377D2" w:rsidRPr="00EE541F" w:rsidRDefault="007377D2" w:rsidP="000C51E2">
      <w:pPr>
        <w:pStyle w:val="Listenabsatz"/>
        <w:numPr>
          <w:ilvl w:val="1"/>
          <w:numId w:val="1"/>
        </w:numPr>
      </w:pPr>
      <w:r w:rsidRPr="007377D2">
        <w:rPr>
          <w:b/>
          <w:bCs/>
        </w:rPr>
        <w:t>Automatische Transkription oder Mitschnitte</w:t>
      </w:r>
      <w:r>
        <w:rPr>
          <w:b/>
          <w:bCs/>
        </w:rPr>
        <w:t xml:space="preserve"> von Sitzungen</w:t>
      </w:r>
      <w:r>
        <w:t xml:space="preserve">: z.B. für die Erstellung von Protokollen. Wenn eine solche </w:t>
      </w:r>
      <w:proofErr w:type="gramStart"/>
      <w:r>
        <w:t>Funktion überhaupt</w:t>
      </w:r>
      <w:proofErr w:type="gramEnd"/>
      <w:r>
        <w:t xml:space="preserve"> angewandt wird, dann nur nach exp</w:t>
      </w:r>
      <w:r w:rsidRPr="007377D2">
        <w:t>lizite</w:t>
      </w:r>
      <w:r>
        <w:t>r</w:t>
      </w:r>
      <w:r w:rsidRPr="007377D2">
        <w:t xml:space="preserve"> </w:t>
      </w:r>
      <w:r w:rsidRPr="00EE541F">
        <w:t>Zustimmung aller Beteiligten.</w:t>
      </w:r>
    </w:p>
    <w:p w14:paraId="70AEADF6" w14:textId="632E70D6" w:rsidR="00C93580" w:rsidRPr="00EE541F" w:rsidRDefault="00B60550" w:rsidP="002358D9">
      <w:pPr>
        <w:pStyle w:val="Listenabsatz"/>
        <w:numPr>
          <w:ilvl w:val="1"/>
          <w:numId w:val="1"/>
        </w:numPr>
      </w:pPr>
      <w:r w:rsidRPr="00EE541F">
        <w:rPr>
          <w:b/>
          <w:bCs/>
        </w:rPr>
        <w:t>Automatisches Generieren von Inhalten</w:t>
      </w:r>
      <w:r w:rsidR="00C93580" w:rsidRPr="00EE541F">
        <w:rPr>
          <w:b/>
          <w:bCs/>
        </w:rPr>
        <w:t xml:space="preserve">: </w:t>
      </w:r>
      <w:r w:rsidR="008A550B" w:rsidRPr="00EE541F">
        <w:t>Die Äußerungen des Kulturrat NRW</w:t>
      </w:r>
      <w:r w:rsidR="00594077" w:rsidRPr="00EE541F">
        <w:t xml:space="preserve"> basieren </w:t>
      </w:r>
      <w:r w:rsidR="008A550B" w:rsidRPr="00EE541F">
        <w:t xml:space="preserve">ausschließlich </w:t>
      </w:r>
      <w:r w:rsidR="00594077" w:rsidRPr="00EE541F">
        <w:t xml:space="preserve">auf </w:t>
      </w:r>
      <w:r w:rsidR="008A550B" w:rsidRPr="00EE541F">
        <w:t xml:space="preserve">dem geistigen Gehalt </w:t>
      </w:r>
      <w:r w:rsidR="00594077" w:rsidRPr="00EE541F">
        <w:t>der Vereins-</w:t>
      </w:r>
      <w:r w:rsidR="008A550B" w:rsidRPr="00EE541F">
        <w:t>Mitglieder</w:t>
      </w:r>
      <w:r w:rsidR="002F2825" w:rsidRPr="00EE541F">
        <w:t xml:space="preserve">, </w:t>
      </w:r>
      <w:r w:rsidR="008A550B" w:rsidRPr="00EE541F">
        <w:t>der Mitglieder der Geschäftsstelle</w:t>
      </w:r>
      <w:r w:rsidR="002F2825" w:rsidRPr="00EE541F">
        <w:t xml:space="preserve"> sowie von Kooperations</w:t>
      </w:r>
      <w:r w:rsidR="00AB2AE2" w:rsidRPr="00EE541F">
        <w:t>-</w:t>
      </w:r>
      <w:r w:rsidR="002F2825" w:rsidRPr="00EE541F">
        <w:t xml:space="preserve"> und Netzwerkpartner*innen</w:t>
      </w:r>
      <w:r w:rsidR="008A550B" w:rsidRPr="00EE541F">
        <w:t xml:space="preserve">. Stellungnahmen, Pressemitteilungen, </w:t>
      </w:r>
      <w:proofErr w:type="spellStart"/>
      <w:r w:rsidR="008A550B" w:rsidRPr="00EE541F">
        <w:t>Social</w:t>
      </w:r>
      <w:proofErr w:type="spellEnd"/>
      <w:r w:rsidR="008A550B" w:rsidRPr="00EE541F">
        <w:t xml:space="preserve"> Media-Beiträge u.</w:t>
      </w:r>
      <w:r w:rsidR="00BA5A44" w:rsidRPr="00EE541F">
        <w:t xml:space="preserve"> </w:t>
      </w:r>
      <w:r w:rsidR="008A550B" w:rsidRPr="00EE541F">
        <w:t xml:space="preserve">ä. basieren auf </w:t>
      </w:r>
      <w:r w:rsidR="008E6233" w:rsidRPr="00EE541F">
        <w:t xml:space="preserve">realen Ereignissen und Gedanken aus </w:t>
      </w:r>
      <w:r w:rsidR="008A550B" w:rsidRPr="00EE541F">
        <w:t>dem demok</w:t>
      </w:r>
      <w:r w:rsidR="008E6233" w:rsidRPr="00EE541F">
        <w:t>r</w:t>
      </w:r>
      <w:r w:rsidR="008A550B" w:rsidRPr="00EE541F">
        <w:t>atischen Diskurs von Menschen in künstlerischen</w:t>
      </w:r>
      <w:r w:rsidR="002F2825" w:rsidRPr="00EE541F">
        <w:t xml:space="preserve">, kulturpolitischen und </w:t>
      </w:r>
      <w:r w:rsidR="008A550B" w:rsidRPr="00EE541F">
        <w:t>kulturverwandten Berufen.</w:t>
      </w:r>
    </w:p>
    <w:p w14:paraId="2F9BA4E7" w14:textId="55F58D70" w:rsidR="00594077" w:rsidRPr="00445A70" w:rsidRDefault="00C84BE5" w:rsidP="002358D9">
      <w:pPr>
        <w:pStyle w:val="Listenabsatz"/>
        <w:numPr>
          <w:ilvl w:val="1"/>
          <w:numId w:val="1"/>
        </w:numPr>
      </w:pPr>
      <w:r w:rsidRPr="00EE541F">
        <w:rPr>
          <w:b/>
          <w:bCs/>
        </w:rPr>
        <w:t xml:space="preserve">Nutzung </w:t>
      </w:r>
      <w:r w:rsidR="003E11AA" w:rsidRPr="00EE541F">
        <w:rPr>
          <w:b/>
          <w:bCs/>
        </w:rPr>
        <w:t xml:space="preserve">problematischer </w:t>
      </w:r>
      <w:r w:rsidR="00F13442">
        <w:rPr>
          <w:b/>
          <w:bCs/>
        </w:rPr>
        <w:t>T</w:t>
      </w:r>
      <w:r w:rsidRPr="00EE541F">
        <w:rPr>
          <w:b/>
          <w:bCs/>
        </w:rPr>
        <w:t>ools</w:t>
      </w:r>
      <w:r w:rsidR="00C93580" w:rsidRPr="00EE541F">
        <w:rPr>
          <w:b/>
          <w:bCs/>
        </w:rPr>
        <w:t xml:space="preserve">: </w:t>
      </w:r>
      <w:r w:rsidR="008A550B" w:rsidRPr="00EE541F">
        <w:t xml:space="preserve">Die Nutzung </w:t>
      </w:r>
      <w:r w:rsidRPr="00EE541F">
        <w:t xml:space="preserve">von </w:t>
      </w:r>
      <w:r w:rsidR="003E11AA" w:rsidRPr="00EE541F">
        <w:t>wenig regulierten</w:t>
      </w:r>
      <w:r w:rsidR="003E11AA">
        <w:t xml:space="preserve"> KI-Anwendungen </w:t>
      </w:r>
      <w:r w:rsidR="008A550B" w:rsidRPr="003E11AA">
        <w:t>wie z.</w:t>
      </w:r>
      <w:r w:rsidR="003E11AA">
        <w:t xml:space="preserve"> </w:t>
      </w:r>
      <w:r w:rsidR="008A550B" w:rsidRPr="003E11AA">
        <w:t>B. d</w:t>
      </w:r>
      <w:r w:rsidR="002F2825" w:rsidRPr="003E11AA">
        <w:t>es KI-Chatbots</w:t>
      </w:r>
      <w:r w:rsidR="008A550B" w:rsidRPr="003E11AA">
        <w:t xml:space="preserve"> „</w:t>
      </w:r>
      <w:proofErr w:type="spellStart"/>
      <w:r w:rsidR="008A550B" w:rsidRPr="003E11AA">
        <w:t>Grok</w:t>
      </w:r>
      <w:proofErr w:type="spellEnd"/>
      <w:r w:rsidR="008A550B" w:rsidRPr="003E11AA">
        <w:t>“</w:t>
      </w:r>
      <w:r w:rsidR="00182998">
        <w:t xml:space="preserve"> des US-amerikanischen Unternehmens</w:t>
      </w:r>
      <w:r w:rsidR="008A550B" w:rsidRPr="003E11AA">
        <w:t xml:space="preserve"> </w:t>
      </w:r>
      <w:proofErr w:type="spellStart"/>
      <w:r w:rsidR="00182998">
        <w:t>xAI</w:t>
      </w:r>
      <w:proofErr w:type="spellEnd"/>
      <w:r w:rsidR="00182998">
        <w:t xml:space="preserve"> </w:t>
      </w:r>
      <w:r w:rsidR="008A550B" w:rsidRPr="003E11AA">
        <w:t xml:space="preserve">schließen wir </w:t>
      </w:r>
      <w:r w:rsidR="009B785A" w:rsidRPr="003E11AA">
        <w:t>aufgrund bekannter Probleme mit unkontrollierten antidemokratischen</w:t>
      </w:r>
      <w:r w:rsidR="00182998">
        <w:t xml:space="preserve"> und antisemitischen</w:t>
      </w:r>
      <w:r w:rsidR="009B785A" w:rsidRPr="003E11AA">
        <w:t xml:space="preserve"> </w:t>
      </w:r>
      <w:r w:rsidR="009B785A" w:rsidRPr="00C93580">
        <w:t>Tendenzen</w:t>
      </w:r>
      <w:r w:rsidR="009B785A">
        <w:t xml:space="preserve"> </w:t>
      </w:r>
      <w:r w:rsidR="00182998">
        <w:t xml:space="preserve">sowie </w:t>
      </w:r>
      <w:r w:rsidR="00B22049">
        <w:t xml:space="preserve">Verletzungen der Persönlichkeitsrechte </w:t>
      </w:r>
      <w:r w:rsidR="008A550B">
        <w:t xml:space="preserve">aus. </w:t>
      </w:r>
    </w:p>
    <w:p w14:paraId="33E0B479" w14:textId="77777777" w:rsidR="002358D9" w:rsidRDefault="002358D9">
      <w:pPr>
        <w:rPr>
          <w:b/>
          <w:bCs/>
        </w:rPr>
      </w:pPr>
      <w:r>
        <w:rPr>
          <w:b/>
          <w:bCs/>
        </w:rPr>
        <w:br w:type="page"/>
      </w:r>
    </w:p>
    <w:p w14:paraId="6B8DA444" w14:textId="2E55AE8C" w:rsidR="00F43F1B" w:rsidRDefault="00F43F1B" w:rsidP="00F43F1B">
      <w:pPr>
        <w:ind w:left="360"/>
        <w:rPr>
          <w:b/>
          <w:bCs/>
        </w:rPr>
      </w:pPr>
      <w:r>
        <w:rPr>
          <w:b/>
          <w:bCs/>
        </w:rPr>
        <w:lastRenderedPageBreak/>
        <w:t>UNSER AUFTRAG</w:t>
      </w:r>
    </w:p>
    <w:p w14:paraId="33A0A6A0" w14:textId="538A59C3" w:rsidR="00E74E9D" w:rsidRPr="00EE541F" w:rsidRDefault="008A550B" w:rsidP="00870545">
      <w:pPr>
        <w:pStyle w:val="Listenabsatz"/>
        <w:numPr>
          <w:ilvl w:val="0"/>
          <w:numId w:val="3"/>
        </w:numPr>
      </w:pPr>
      <w:r w:rsidRPr="00E74E9D">
        <w:rPr>
          <w:b/>
          <w:bCs/>
        </w:rPr>
        <w:t>Beobachtung</w:t>
      </w:r>
      <w:r>
        <w:t xml:space="preserve">: </w:t>
      </w:r>
      <w:r w:rsidRPr="006652C3">
        <w:t xml:space="preserve">Die Geschäftsstelle des Kulturrat NRW beobachtet </w:t>
      </w:r>
      <w:r>
        <w:t xml:space="preserve">die Entwicklung von KI in Kunst </w:t>
      </w:r>
      <w:r w:rsidR="00BA5A44">
        <w:t>und</w:t>
      </w:r>
      <w:r>
        <w:t xml:space="preserve"> Kultur, </w:t>
      </w:r>
      <w:r w:rsidRPr="003E11AA">
        <w:t>Medien, Wirtschaft Politik und Alltagspraxis kritisch und</w:t>
      </w:r>
      <w:r w:rsidR="00870545" w:rsidRPr="003E11AA">
        <w:t xml:space="preserve"> </w:t>
      </w:r>
      <w:r w:rsidR="00870545" w:rsidRPr="00EE541F">
        <w:t>hat das Thema „</w:t>
      </w:r>
      <w:r w:rsidR="00182998" w:rsidRPr="00EE541F">
        <w:t xml:space="preserve">Chancen und Risiken von </w:t>
      </w:r>
      <w:r w:rsidR="00870545" w:rsidRPr="00EE541F">
        <w:t>KI-Nutzung“ in ihren Strukturen verankert.</w:t>
      </w:r>
    </w:p>
    <w:p w14:paraId="4C36BD8B" w14:textId="4486D251" w:rsidR="00870545" w:rsidRPr="00EE541F" w:rsidRDefault="00870545" w:rsidP="00870545">
      <w:pPr>
        <w:pStyle w:val="Listenabsatz"/>
        <w:numPr>
          <w:ilvl w:val="0"/>
          <w:numId w:val="3"/>
        </w:numPr>
      </w:pPr>
      <w:r w:rsidRPr="00EE541F">
        <w:rPr>
          <w:b/>
          <w:bCs/>
        </w:rPr>
        <w:t>Weiterbildung</w:t>
      </w:r>
      <w:r w:rsidRPr="00EE541F">
        <w:t>:</w:t>
      </w:r>
      <w:r w:rsidRPr="00EE541F">
        <w:rPr>
          <w:b/>
          <w:bCs/>
        </w:rPr>
        <w:t xml:space="preserve"> </w:t>
      </w:r>
      <w:r w:rsidR="00542652" w:rsidRPr="00EE541F">
        <w:t xml:space="preserve">Die </w:t>
      </w:r>
      <w:r w:rsidRPr="00EE541F">
        <w:t>Geschäftsstelle des Kulturrat NRW bildet sich fortlaufend weiter</w:t>
      </w:r>
      <w:r w:rsidR="005158B6" w:rsidRPr="00EE541F">
        <w:t xml:space="preserve">, tauscht sich über neue </w:t>
      </w:r>
      <w:r w:rsidR="007663EC" w:rsidRPr="00EE541F">
        <w:t>KI-</w:t>
      </w:r>
      <w:r w:rsidR="005158B6" w:rsidRPr="00EE541F">
        <w:t>Entwicklungen aus</w:t>
      </w:r>
      <w:r w:rsidRPr="00EE541F">
        <w:t xml:space="preserve"> und trägt dafür Sorge, dass wichtige </w:t>
      </w:r>
      <w:r w:rsidR="007663EC" w:rsidRPr="00EE541F">
        <w:t xml:space="preserve">Aspekte </w:t>
      </w:r>
      <w:r w:rsidRPr="00EE541F">
        <w:t xml:space="preserve">auch in das </w:t>
      </w:r>
      <w:r w:rsidR="00182998" w:rsidRPr="00EE541F">
        <w:t>„</w:t>
      </w:r>
      <w:r w:rsidRPr="00EE541F">
        <w:t>Beratungsprogramm</w:t>
      </w:r>
      <w:r w:rsidR="00424495" w:rsidRPr="00EE541F">
        <w:t xml:space="preserve"> </w:t>
      </w:r>
      <w:r w:rsidR="00182998" w:rsidRPr="00EE541F">
        <w:t xml:space="preserve">für Künstlerinnen und Künstler in NRW“ </w:t>
      </w:r>
      <w:r w:rsidR="00424495" w:rsidRPr="00EE541F">
        <w:t>einfließen</w:t>
      </w:r>
      <w:r w:rsidRPr="00EE541F">
        <w:t>. Mit den Mitgliedern des Kulturrat NRW und der AG K</w:t>
      </w:r>
      <w:r w:rsidR="00182998" w:rsidRPr="00EE541F">
        <w:t>ünstliche Intelligenz</w:t>
      </w:r>
      <w:r w:rsidRPr="00EE541F">
        <w:t xml:space="preserve"> findet ein stetiger Austausch statt, bei</w:t>
      </w:r>
      <w:r w:rsidR="00182998" w:rsidRPr="00EE541F">
        <w:t xml:space="preserve"> </w:t>
      </w:r>
      <w:r w:rsidRPr="00EE541F">
        <w:t xml:space="preserve">dem </w:t>
      </w:r>
      <w:r w:rsidR="00641D92" w:rsidRPr="00EE541F">
        <w:t xml:space="preserve">technische und </w:t>
      </w:r>
      <w:r w:rsidRPr="00EE541F">
        <w:t>künstlerische Entwicklungen benannt und Positionen geschärft werden.</w:t>
      </w:r>
    </w:p>
    <w:p w14:paraId="5398797E" w14:textId="77777777" w:rsidR="004D1434" w:rsidRDefault="008A550B" w:rsidP="004D1434">
      <w:pPr>
        <w:pStyle w:val="Listenabsatz"/>
        <w:numPr>
          <w:ilvl w:val="0"/>
          <w:numId w:val="3"/>
        </w:numPr>
      </w:pPr>
      <w:r w:rsidRPr="00EE541F">
        <w:rPr>
          <w:b/>
          <w:bCs/>
        </w:rPr>
        <w:t>Multiplikatoren-Funktion</w:t>
      </w:r>
      <w:r w:rsidRPr="00EE541F">
        <w:t>: De</w:t>
      </w:r>
      <w:r w:rsidR="004C7AC0" w:rsidRPr="00EE541F">
        <w:t>r</w:t>
      </w:r>
      <w:r w:rsidRPr="00EE541F">
        <w:t xml:space="preserve"> </w:t>
      </w:r>
      <w:r w:rsidR="004C7AC0" w:rsidRPr="00EE541F">
        <w:t xml:space="preserve">Kulturrat NRW und seine Geschäftsstelle </w:t>
      </w:r>
      <w:r w:rsidRPr="00EE541F">
        <w:t>setz</w:t>
      </w:r>
      <w:r w:rsidR="004C7AC0" w:rsidRPr="00EE541F">
        <w:t>en</w:t>
      </w:r>
      <w:r w:rsidRPr="00EE541F">
        <w:t xml:space="preserve"> sich dafür ein, dass das Thema</w:t>
      </w:r>
      <w:r w:rsidR="004C7AC0" w:rsidRPr="00EE541F">
        <w:t xml:space="preserve"> „Künstliche Intelligenz“</w:t>
      </w:r>
      <w:r w:rsidRPr="00EE541F">
        <w:t xml:space="preserve"> </w:t>
      </w:r>
      <w:r w:rsidR="00F43F1B" w:rsidRPr="00EE541F">
        <w:t xml:space="preserve">in </w:t>
      </w:r>
      <w:r w:rsidR="00870545" w:rsidRPr="00EE541F">
        <w:t xml:space="preserve">Politik und </w:t>
      </w:r>
      <w:r w:rsidR="00F43F1B" w:rsidRPr="00EE541F">
        <w:t>Gesellschaft kritisch reflektiert wird. Dabei liegt der Fokus auf der (Neu-)Definition der Rolle von Kunst und Kultur, dem Schutz ihrer Inhalte, der fairen Honorierung und Arbeitsbedingungen</w:t>
      </w:r>
      <w:r w:rsidR="00A5508B" w:rsidRPr="00EE541F">
        <w:t>, der Demokratieförderung und Aspekten der Nachhaltigkeit</w:t>
      </w:r>
      <w:r w:rsidR="00F43F1B" w:rsidRPr="00EE541F">
        <w:t xml:space="preserve">. </w:t>
      </w:r>
      <w:r w:rsidR="007B3E7A" w:rsidRPr="00EE541F">
        <w:t xml:space="preserve">Als </w:t>
      </w:r>
      <w:r w:rsidR="007B3E7A" w:rsidRPr="00EE541F">
        <w:rPr>
          <w:b/>
          <w:bCs/>
        </w:rPr>
        <w:t>Partner</w:t>
      </w:r>
      <w:r w:rsidR="007B3E7A" w:rsidRPr="00EE541F">
        <w:t xml:space="preserve"> </w:t>
      </w:r>
      <w:r w:rsidR="00F43F1B" w:rsidRPr="00EE541F">
        <w:rPr>
          <w:b/>
          <w:bCs/>
        </w:rPr>
        <w:t>im Konsortium „</w:t>
      </w:r>
      <w:r w:rsidR="00B95CE6">
        <w:rPr>
          <w:b/>
          <w:bCs/>
        </w:rPr>
        <w:t xml:space="preserve">K3 </w:t>
      </w:r>
      <w:proofErr w:type="spellStart"/>
      <w:proofErr w:type="gramStart"/>
      <w:r w:rsidR="00F43F1B" w:rsidRPr="00EE541F">
        <w:rPr>
          <w:b/>
          <w:bCs/>
        </w:rPr>
        <w:t>KI</w:t>
      </w:r>
      <w:r w:rsidR="00B95CE6">
        <w:rPr>
          <w:b/>
          <w:bCs/>
        </w:rPr>
        <w:t>.Kunst.Kultur</w:t>
      </w:r>
      <w:proofErr w:type="spellEnd"/>
      <w:proofErr w:type="gramEnd"/>
      <w:r w:rsidR="00B95CE6">
        <w:rPr>
          <w:b/>
          <w:bCs/>
        </w:rPr>
        <w:t xml:space="preserve"> </w:t>
      </w:r>
      <w:r w:rsidR="00185938">
        <w:rPr>
          <w:b/>
          <w:bCs/>
        </w:rPr>
        <w:t>–</w:t>
      </w:r>
      <w:r w:rsidR="00B95CE6" w:rsidRPr="00185938">
        <w:rPr>
          <w:b/>
          <w:bCs/>
        </w:rPr>
        <w:t xml:space="preserve"> NRW</w:t>
      </w:r>
      <w:r w:rsidR="00F43F1B" w:rsidRPr="00185938">
        <w:rPr>
          <w:b/>
          <w:bCs/>
        </w:rPr>
        <w:t xml:space="preserve">-Kompetenznetzwerk“ </w:t>
      </w:r>
      <w:r w:rsidR="00F43F1B" w:rsidRPr="00EE541F">
        <w:t xml:space="preserve">ist der Kulturrat NRW breit vernetzt und </w:t>
      </w:r>
      <w:r w:rsidR="00A5508B" w:rsidRPr="00EE541F">
        <w:t xml:space="preserve">öffentlich </w:t>
      </w:r>
      <w:r w:rsidR="00F43F1B" w:rsidRPr="00EE541F">
        <w:t>wirksam.</w:t>
      </w:r>
      <w:r w:rsidR="00B95CE6">
        <w:t xml:space="preserve"> 23 Netzwerkpartner</w:t>
      </w:r>
      <w:r w:rsidR="00392B2B">
        <w:t>*innen</w:t>
      </w:r>
      <w:r w:rsidR="00B95CE6">
        <w:t xml:space="preserve"> arbeiten hier seit </w:t>
      </w:r>
      <w:r w:rsidR="00392B2B">
        <w:t>03/</w:t>
      </w:r>
      <w:r w:rsidR="00B95CE6">
        <w:t xml:space="preserve">2026 gemeinsam und </w:t>
      </w:r>
      <w:r w:rsidR="00392B2B">
        <w:t>trans</w:t>
      </w:r>
      <w:r w:rsidR="00B95CE6">
        <w:t>disziplinär an Weiterbildungsangeboten</w:t>
      </w:r>
      <w:r w:rsidR="00392B2B">
        <w:t>,</w:t>
      </w:r>
      <w:r w:rsidR="00B95CE6">
        <w:t xml:space="preserve"> Fellowships für Künstler*innen </w:t>
      </w:r>
      <w:r w:rsidR="00392B2B">
        <w:t xml:space="preserve">und </w:t>
      </w:r>
      <w:r w:rsidR="00B95CE6">
        <w:t>am Diskurs über die Auswirkungen von KI auf Kunst und Kultur.</w:t>
      </w:r>
    </w:p>
    <w:p w14:paraId="2E9D832A" w14:textId="77777777" w:rsidR="00083CE5" w:rsidRDefault="00083CE5" w:rsidP="00083CE5"/>
    <w:p w14:paraId="3E4A6E60" w14:textId="540A6A51" w:rsidR="004D1434" w:rsidRPr="00EE541F" w:rsidRDefault="004D1434" w:rsidP="00083CE5">
      <w:r w:rsidRPr="004D1434">
        <w:t>Kulturrat NRW</w:t>
      </w:r>
      <w:r w:rsidRPr="004D1434">
        <w:br/>
        <w:t>Parkgürtel 24</w:t>
      </w:r>
      <w:r w:rsidRPr="004D1434">
        <w:br/>
        <w:t>50823 Köln</w:t>
      </w:r>
      <w:r w:rsidRPr="004D1434">
        <w:br/>
        <w:t>Telefon: 0221 – 178 98209</w:t>
      </w:r>
      <w:r>
        <w:br/>
      </w:r>
      <w:hyperlink r:id="rId9" w:history="1">
        <w:r w:rsidRPr="004D1434">
          <w:rPr>
            <w:rStyle w:val="Hyperlink"/>
            <w:color w:val="215E99" w:themeColor="text2" w:themeTint="BF"/>
          </w:rPr>
          <w:t>info@kulturrat-nrw.de</w:t>
        </w:r>
      </w:hyperlink>
      <w:r w:rsidRPr="004D1434">
        <w:rPr>
          <w:color w:val="215E99" w:themeColor="text2" w:themeTint="BF"/>
        </w:rPr>
        <w:br/>
      </w:r>
      <w:hyperlink r:id="rId10" w:history="1">
        <w:r w:rsidRPr="004D1434">
          <w:rPr>
            <w:rStyle w:val="Hyperlink"/>
            <w:color w:val="215E99" w:themeColor="text2" w:themeTint="BF"/>
          </w:rPr>
          <w:t>www.kulturrat-nrw.de</w:t>
        </w:r>
      </w:hyperlink>
    </w:p>
    <w:p w14:paraId="450A189B" w14:textId="0ED6759D" w:rsidR="00E32E63" w:rsidRDefault="00E32E63" w:rsidP="00083CE5">
      <w:pPr>
        <w:pStyle w:val="Listenabsatz"/>
        <w:ind w:left="1068"/>
      </w:pPr>
    </w:p>
    <w:p w14:paraId="67E874DA" w14:textId="6870C406" w:rsidR="00DF5E8F" w:rsidRPr="004D1434" w:rsidRDefault="00DF5E8F" w:rsidP="00083CE5">
      <w:pPr>
        <w:rPr>
          <w:sz w:val="16"/>
          <w:szCs w:val="16"/>
        </w:rPr>
      </w:pPr>
      <w:r w:rsidRPr="004D1434">
        <w:rPr>
          <w:sz w:val="16"/>
          <w:szCs w:val="16"/>
        </w:rPr>
        <w:t>Stand:</w:t>
      </w:r>
      <w:r w:rsidR="00641D92" w:rsidRPr="004D1434">
        <w:rPr>
          <w:sz w:val="16"/>
          <w:szCs w:val="16"/>
        </w:rPr>
        <w:t xml:space="preserve"> </w:t>
      </w:r>
      <w:r w:rsidR="00B95CE6" w:rsidRPr="004D1434">
        <w:rPr>
          <w:sz w:val="16"/>
          <w:szCs w:val="16"/>
        </w:rPr>
        <w:t>02</w:t>
      </w:r>
      <w:r w:rsidR="00860CDC" w:rsidRPr="004D1434">
        <w:rPr>
          <w:sz w:val="16"/>
          <w:szCs w:val="16"/>
        </w:rPr>
        <w:t>.0</w:t>
      </w:r>
      <w:r w:rsidR="00B95CE6" w:rsidRPr="004D1434">
        <w:rPr>
          <w:sz w:val="16"/>
          <w:szCs w:val="16"/>
        </w:rPr>
        <w:t>3</w:t>
      </w:r>
      <w:r w:rsidR="00860CDC" w:rsidRPr="004D1434">
        <w:rPr>
          <w:sz w:val="16"/>
          <w:szCs w:val="16"/>
        </w:rPr>
        <w:t>.</w:t>
      </w:r>
      <w:r w:rsidRPr="004D1434">
        <w:rPr>
          <w:sz w:val="16"/>
          <w:szCs w:val="16"/>
        </w:rPr>
        <w:t>2026</w:t>
      </w:r>
    </w:p>
    <w:sectPr w:rsidR="00DF5E8F" w:rsidRPr="004D1434">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0FBD" w14:textId="77777777" w:rsidR="00673C7C" w:rsidRDefault="00673C7C" w:rsidP="00085612">
      <w:pPr>
        <w:spacing w:after="0" w:line="240" w:lineRule="auto"/>
      </w:pPr>
      <w:r>
        <w:separator/>
      </w:r>
    </w:p>
  </w:endnote>
  <w:endnote w:type="continuationSeparator" w:id="0">
    <w:p w14:paraId="5B908E7B" w14:textId="77777777" w:rsidR="00673C7C" w:rsidRDefault="00673C7C" w:rsidP="00085612">
      <w:pPr>
        <w:spacing w:after="0" w:line="240" w:lineRule="auto"/>
      </w:pPr>
      <w:r>
        <w:continuationSeparator/>
      </w:r>
    </w:p>
  </w:endnote>
  <w:endnote w:type="continuationNotice" w:id="1">
    <w:p w14:paraId="2B7A95B9" w14:textId="77777777" w:rsidR="00673C7C" w:rsidRDefault="00673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54471" w14:textId="77777777" w:rsidR="00673C7C" w:rsidRDefault="00673C7C" w:rsidP="00085612">
      <w:pPr>
        <w:spacing w:after="0" w:line="240" w:lineRule="auto"/>
      </w:pPr>
      <w:r>
        <w:separator/>
      </w:r>
    </w:p>
  </w:footnote>
  <w:footnote w:type="continuationSeparator" w:id="0">
    <w:p w14:paraId="18365636" w14:textId="77777777" w:rsidR="00673C7C" w:rsidRDefault="00673C7C" w:rsidP="00085612">
      <w:pPr>
        <w:spacing w:after="0" w:line="240" w:lineRule="auto"/>
      </w:pPr>
      <w:r>
        <w:continuationSeparator/>
      </w:r>
    </w:p>
  </w:footnote>
  <w:footnote w:type="continuationNotice" w:id="1">
    <w:p w14:paraId="540F968F" w14:textId="77777777" w:rsidR="00673C7C" w:rsidRDefault="00673C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08D9" w14:textId="77777777" w:rsidR="00085612" w:rsidRPr="0071232A" w:rsidRDefault="00085612" w:rsidP="00C93580">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1F80"/>
    <w:multiLevelType w:val="hybridMultilevel"/>
    <w:tmpl w:val="1552289C"/>
    <w:lvl w:ilvl="0" w:tplc="F872E4DA">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4305E5"/>
    <w:multiLevelType w:val="multilevel"/>
    <w:tmpl w:val="BE401194"/>
    <w:lvl w:ilvl="0">
      <w:numFmt w:val="bullet"/>
      <w:lvlText w:val="-"/>
      <w:lvlJc w:val="left"/>
      <w:pPr>
        <w:tabs>
          <w:tab w:val="num" w:pos="0"/>
        </w:tabs>
        <w:ind w:left="360" w:hanging="360"/>
      </w:pPr>
      <w:rPr>
        <w:rFonts w:ascii="Aptos" w:hAnsi="Aptos" w:cs="Aptos"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41CD21DF"/>
    <w:multiLevelType w:val="hybridMultilevel"/>
    <w:tmpl w:val="38C0784C"/>
    <w:lvl w:ilvl="0" w:tplc="8B56F446">
      <w:numFmt w:val="bullet"/>
      <w:lvlText w:val="-"/>
      <w:lvlJc w:val="left"/>
      <w:pPr>
        <w:ind w:left="1068" w:hanging="360"/>
      </w:pPr>
      <w:rPr>
        <w:rFonts w:ascii="Aptos" w:eastAsiaTheme="minorHAnsi" w:hAnsi="Aptos" w:cstheme="minorBid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4A695B05"/>
    <w:multiLevelType w:val="hybridMultilevel"/>
    <w:tmpl w:val="4D6EDDB6"/>
    <w:lvl w:ilvl="0" w:tplc="1100789E">
      <w:numFmt w:val="bullet"/>
      <w:lvlText w:val="-"/>
      <w:lvlJc w:val="left"/>
      <w:pPr>
        <w:ind w:left="360" w:hanging="360"/>
      </w:pPr>
      <w:rPr>
        <w:rFonts w:ascii="Aptos" w:eastAsiaTheme="minorHAnsi" w:hAnsi="Aptos" w:cstheme="minorBidi"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278177115">
    <w:abstractNumId w:val="3"/>
  </w:num>
  <w:num w:numId="2" w16cid:durableId="1352485912">
    <w:abstractNumId w:val="0"/>
  </w:num>
  <w:num w:numId="3" w16cid:durableId="707491322">
    <w:abstractNumId w:val="2"/>
  </w:num>
  <w:num w:numId="4" w16cid:durableId="786194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8F"/>
    <w:rsid w:val="000030B6"/>
    <w:rsid w:val="00005074"/>
    <w:rsid w:val="00012AEF"/>
    <w:rsid w:val="000202E4"/>
    <w:rsid w:val="00020763"/>
    <w:rsid w:val="00027780"/>
    <w:rsid w:val="00030718"/>
    <w:rsid w:val="00030F72"/>
    <w:rsid w:val="000577A8"/>
    <w:rsid w:val="00083CE5"/>
    <w:rsid w:val="00085612"/>
    <w:rsid w:val="00086DB6"/>
    <w:rsid w:val="000B32F3"/>
    <w:rsid w:val="000B55C7"/>
    <w:rsid w:val="000B7B64"/>
    <w:rsid w:val="000C4303"/>
    <w:rsid w:val="000E430B"/>
    <w:rsid w:val="000F14F9"/>
    <w:rsid w:val="001126F9"/>
    <w:rsid w:val="00131E9C"/>
    <w:rsid w:val="001351A2"/>
    <w:rsid w:val="001542DD"/>
    <w:rsid w:val="00163654"/>
    <w:rsid w:val="00182998"/>
    <w:rsid w:val="00185938"/>
    <w:rsid w:val="001C3133"/>
    <w:rsid w:val="001D1739"/>
    <w:rsid w:val="001E6377"/>
    <w:rsid w:val="001F0277"/>
    <w:rsid w:val="001F17C2"/>
    <w:rsid w:val="00200CD0"/>
    <w:rsid w:val="002358D9"/>
    <w:rsid w:val="00244BE5"/>
    <w:rsid w:val="0026678A"/>
    <w:rsid w:val="00267C42"/>
    <w:rsid w:val="002746E9"/>
    <w:rsid w:val="00280698"/>
    <w:rsid w:val="002A3175"/>
    <w:rsid w:val="002B2451"/>
    <w:rsid w:val="002C0A9E"/>
    <w:rsid w:val="002C2228"/>
    <w:rsid w:val="002C4E55"/>
    <w:rsid w:val="002D7EBE"/>
    <w:rsid w:val="002F2825"/>
    <w:rsid w:val="00350B36"/>
    <w:rsid w:val="00392B2B"/>
    <w:rsid w:val="00394709"/>
    <w:rsid w:val="003B4B8E"/>
    <w:rsid w:val="003D72C3"/>
    <w:rsid w:val="003E11AA"/>
    <w:rsid w:val="003E24C5"/>
    <w:rsid w:val="003F4327"/>
    <w:rsid w:val="003F6C54"/>
    <w:rsid w:val="00410ADD"/>
    <w:rsid w:val="0042135C"/>
    <w:rsid w:val="00423C46"/>
    <w:rsid w:val="00424495"/>
    <w:rsid w:val="00434603"/>
    <w:rsid w:val="00440A54"/>
    <w:rsid w:val="00445A70"/>
    <w:rsid w:val="00465B2E"/>
    <w:rsid w:val="00494D15"/>
    <w:rsid w:val="004A64CB"/>
    <w:rsid w:val="004B2B30"/>
    <w:rsid w:val="004B3397"/>
    <w:rsid w:val="004C428A"/>
    <w:rsid w:val="004C7AC0"/>
    <w:rsid w:val="004D1434"/>
    <w:rsid w:val="004D153E"/>
    <w:rsid w:val="004E0E94"/>
    <w:rsid w:val="004F4E25"/>
    <w:rsid w:val="005157E0"/>
    <w:rsid w:val="005158B6"/>
    <w:rsid w:val="005275AE"/>
    <w:rsid w:val="00542652"/>
    <w:rsid w:val="00554637"/>
    <w:rsid w:val="00594077"/>
    <w:rsid w:val="005A1967"/>
    <w:rsid w:val="005B7B40"/>
    <w:rsid w:val="005C6747"/>
    <w:rsid w:val="00601919"/>
    <w:rsid w:val="00604047"/>
    <w:rsid w:val="00615EF1"/>
    <w:rsid w:val="00622DA7"/>
    <w:rsid w:val="0062623E"/>
    <w:rsid w:val="006368D3"/>
    <w:rsid w:val="006400D8"/>
    <w:rsid w:val="00641D92"/>
    <w:rsid w:val="00655A84"/>
    <w:rsid w:val="00657C46"/>
    <w:rsid w:val="006652C3"/>
    <w:rsid w:val="00673C7C"/>
    <w:rsid w:val="00691B78"/>
    <w:rsid w:val="00712227"/>
    <w:rsid w:val="0071232A"/>
    <w:rsid w:val="00714F35"/>
    <w:rsid w:val="00726476"/>
    <w:rsid w:val="007377D2"/>
    <w:rsid w:val="00765858"/>
    <w:rsid w:val="007662E8"/>
    <w:rsid w:val="007663EC"/>
    <w:rsid w:val="00772C63"/>
    <w:rsid w:val="00773B20"/>
    <w:rsid w:val="00790737"/>
    <w:rsid w:val="007B3E7A"/>
    <w:rsid w:val="007C25C9"/>
    <w:rsid w:val="007D4523"/>
    <w:rsid w:val="007E3443"/>
    <w:rsid w:val="007E724A"/>
    <w:rsid w:val="007F7EA6"/>
    <w:rsid w:val="00801DD7"/>
    <w:rsid w:val="00802AD6"/>
    <w:rsid w:val="00816D84"/>
    <w:rsid w:val="00854C59"/>
    <w:rsid w:val="00860CDC"/>
    <w:rsid w:val="0086641B"/>
    <w:rsid w:val="00870545"/>
    <w:rsid w:val="00885F06"/>
    <w:rsid w:val="008A550B"/>
    <w:rsid w:val="008C7134"/>
    <w:rsid w:val="008E6233"/>
    <w:rsid w:val="008F200C"/>
    <w:rsid w:val="008F3AD6"/>
    <w:rsid w:val="008F419E"/>
    <w:rsid w:val="00901CF2"/>
    <w:rsid w:val="00903A1B"/>
    <w:rsid w:val="009133B5"/>
    <w:rsid w:val="00916E7C"/>
    <w:rsid w:val="00942C6B"/>
    <w:rsid w:val="009660A8"/>
    <w:rsid w:val="009B0834"/>
    <w:rsid w:val="009B785A"/>
    <w:rsid w:val="009D1FC7"/>
    <w:rsid w:val="009F50C4"/>
    <w:rsid w:val="009F6A82"/>
    <w:rsid w:val="009F7A34"/>
    <w:rsid w:val="00A02A84"/>
    <w:rsid w:val="00A126F5"/>
    <w:rsid w:val="00A46A08"/>
    <w:rsid w:val="00A5508B"/>
    <w:rsid w:val="00A61C5F"/>
    <w:rsid w:val="00A71EC9"/>
    <w:rsid w:val="00AB047C"/>
    <w:rsid w:val="00AB2AE2"/>
    <w:rsid w:val="00AD3C9A"/>
    <w:rsid w:val="00AF5F23"/>
    <w:rsid w:val="00B22049"/>
    <w:rsid w:val="00B30396"/>
    <w:rsid w:val="00B46193"/>
    <w:rsid w:val="00B60550"/>
    <w:rsid w:val="00B8707F"/>
    <w:rsid w:val="00B92907"/>
    <w:rsid w:val="00B95CE6"/>
    <w:rsid w:val="00BA5A44"/>
    <w:rsid w:val="00BA7952"/>
    <w:rsid w:val="00BB142E"/>
    <w:rsid w:val="00BD2D0F"/>
    <w:rsid w:val="00BE5682"/>
    <w:rsid w:val="00BF44B8"/>
    <w:rsid w:val="00C01D45"/>
    <w:rsid w:val="00C11C6C"/>
    <w:rsid w:val="00C13E8F"/>
    <w:rsid w:val="00C17B38"/>
    <w:rsid w:val="00C55C8F"/>
    <w:rsid w:val="00C84BE5"/>
    <w:rsid w:val="00C93580"/>
    <w:rsid w:val="00CC1074"/>
    <w:rsid w:val="00CD020D"/>
    <w:rsid w:val="00CD1755"/>
    <w:rsid w:val="00CE23AD"/>
    <w:rsid w:val="00CE6C99"/>
    <w:rsid w:val="00D03F14"/>
    <w:rsid w:val="00D426DB"/>
    <w:rsid w:val="00D437CA"/>
    <w:rsid w:val="00D74852"/>
    <w:rsid w:val="00D9401E"/>
    <w:rsid w:val="00D96DA6"/>
    <w:rsid w:val="00DB56AB"/>
    <w:rsid w:val="00DD2200"/>
    <w:rsid w:val="00DF5E8F"/>
    <w:rsid w:val="00E07604"/>
    <w:rsid w:val="00E12F77"/>
    <w:rsid w:val="00E3180A"/>
    <w:rsid w:val="00E32E63"/>
    <w:rsid w:val="00E533C2"/>
    <w:rsid w:val="00E74E9D"/>
    <w:rsid w:val="00E97FFD"/>
    <w:rsid w:val="00EA0B7E"/>
    <w:rsid w:val="00EA348E"/>
    <w:rsid w:val="00EA56BD"/>
    <w:rsid w:val="00EB155C"/>
    <w:rsid w:val="00EB7F0A"/>
    <w:rsid w:val="00EC1FAE"/>
    <w:rsid w:val="00EC2790"/>
    <w:rsid w:val="00EE541F"/>
    <w:rsid w:val="00EF66A7"/>
    <w:rsid w:val="00F13442"/>
    <w:rsid w:val="00F43F1B"/>
    <w:rsid w:val="00F664E1"/>
    <w:rsid w:val="00F6713F"/>
    <w:rsid w:val="00F970AB"/>
    <w:rsid w:val="00FD0EC1"/>
    <w:rsid w:val="00FF0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4BAF"/>
  <w15:chartTrackingRefBased/>
  <w15:docId w15:val="{008727B5-ABC4-4228-B72D-B42A29DF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5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5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5E8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5E8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5E8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5E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5E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5E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5E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5E8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5E8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5E8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5E8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5E8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5E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5E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5E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5E8F"/>
    <w:rPr>
      <w:rFonts w:eastAsiaTheme="majorEastAsia" w:cstheme="majorBidi"/>
      <w:color w:val="272727" w:themeColor="text1" w:themeTint="D8"/>
    </w:rPr>
  </w:style>
  <w:style w:type="paragraph" w:styleId="Titel">
    <w:name w:val="Title"/>
    <w:basedOn w:val="Standard"/>
    <w:next w:val="Standard"/>
    <w:link w:val="TitelZchn"/>
    <w:uiPriority w:val="10"/>
    <w:qFormat/>
    <w:rsid w:val="00DF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5E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5E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5E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5E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5E8F"/>
    <w:rPr>
      <w:i/>
      <w:iCs/>
      <w:color w:val="404040" w:themeColor="text1" w:themeTint="BF"/>
    </w:rPr>
  </w:style>
  <w:style w:type="paragraph" w:styleId="Listenabsatz">
    <w:name w:val="List Paragraph"/>
    <w:basedOn w:val="Standard"/>
    <w:uiPriority w:val="34"/>
    <w:qFormat/>
    <w:rsid w:val="00DF5E8F"/>
    <w:pPr>
      <w:ind w:left="720"/>
      <w:contextualSpacing/>
    </w:pPr>
  </w:style>
  <w:style w:type="character" w:styleId="IntensiveHervorhebung">
    <w:name w:val="Intense Emphasis"/>
    <w:basedOn w:val="Absatz-Standardschriftart"/>
    <w:uiPriority w:val="21"/>
    <w:qFormat/>
    <w:rsid w:val="00DF5E8F"/>
    <w:rPr>
      <w:i/>
      <w:iCs/>
      <w:color w:val="0F4761" w:themeColor="accent1" w:themeShade="BF"/>
    </w:rPr>
  </w:style>
  <w:style w:type="paragraph" w:styleId="IntensivesZitat">
    <w:name w:val="Intense Quote"/>
    <w:basedOn w:val="Standard"/>
    <w:next w:val="Standard"/>
    <w:link w:val="IntensivesZitatZchn"/>
    <w:uiPriority w:val="30"/>
    <w:qFormat/>
    <w:rsid w:val="00DF5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5E8F"/>
    <w:rPr>
      <w:i/>
      <w:iCs/>
      <w:color w:val="0F4761" w:themeColor="accent1" w:themeShade="BF"/>
    </w:rPr>
  </w:style>
  <w:style w:type="character" w:styleId="IntensiverVerweis">
    <w:name w:val="Intense Reference"/>
    <w:basedOn w:val="Absatz-Standardschriftart"/>
    <w:uiPriority w:val="32"/>
    <w:qFormat/>
    <w:rsid w:val="00DF5E8F"/>
    <w:rPr>
      <w:b/>
      <w:bCs/>
      <w:smallCaps/>
      <w:color w:val="0F4761" w:themeColor="accent1" w:themeShade="BF"/>
      <w:spacing w:val="5"/>
    </w:rPr>
  </w:style>
  <w:style w:type="character" w:styleId="Kommentarzeichen">
    <w:name w:val="annotation reference"/>
    <w:basedOn w:val="Absatz-Standardschriftart"/>
    <w:uiPriority w:val="99"/>
    <w:semiHidden/>
    <w:unhideWhenUsed/>
    <w:rsid w:val="001C3133"/>
    <w:rPr>
      <w:sz w:val="16"/>
      <w:szCs w:val="16"/>
    </w:rPr>
  </w:style>
  <w:style w:type="paragraph" w:styleId="Kommentartext">
    <w:name w:val="annotation text"/>
    <w:basedOn w:val="Standard"/>
    <w:link w:val="KommentartextZchn"/>
    <w:uiPriority w:val="99"/>
    <w:unhideWhenUsed/>
    <w:rsid w:val="001C3133"/>
    <w:pPr>
      <w:spacing w:line="240" w:lineRule="auto"/>
    </w:pPr>
    <w:rPr>
      <w:sz w:val="20"/>
      <w:szCs w:val="20"/>
    </w:rPr>
  </w:style>
  <w:style w:type="character" w:customStyle="1" w:styleId="KommentartextZchn">
    <w:name w:val="Kommentartext Zchn"/>
    <w:basedOn w:val="Absatz-Standardschriftart"/>
    <w:link w:val="Kommentartext"/>
    <w:uiPriority w:val="99"/>
    <w:rsid w:val="001C3133"/>
    <w:rPr>
      <w:sz w:val="20"/>
      <w:szCs w:val="20"/>
    </w:rPr>
  </w:style>
  <w:style w:type="paragraph" w:styleId="Kommentarthema">
    <w:name w:val="annotation subject"/>
    <w:basedOn w:val="Kommentartext"/>
    <w:next w:val="Kommentartext"/>
    <w:link w:val="KommentarthemaZchn"/>
    <w:uiPriority w:val="99"/>
    <w:semiHidden/>
    <w:unhideWhenUsed/>
    <w:rsid w:val="001C3133"/>
    <w:rPr>
      <w:b/>
      <w:bCs/>
    </w:rPr>
  </w:style>
  <w:style w:type="character" w:customStyle="1" w:styleId="KommentarthemaZchn">
    <w:name w:val="Kommentarthema Zchn"/>
    <w:basedOn w:val="KommentartextZchn"/>
    <w:link w:val="Kommentarthema"/>
    <w:uiPriority w:val="99"/>
    <w:semiHidden/>
    <w:rsid w:val="001C3133"/>
    <w:rPr>
      <w:b/>
      <w:bCs/>
      <w:sz w:val="20"/>
      <w:szCs w:val="20"/>
    </w:rPr>
  </w:style>
  <w:style w:type="character" w:styleId="Hyperlink">
    <w:name w:val="Hyperlink"/>
    <w:basedOn w:val="Absatz-Standardschriftart"/>
    <w:uiPriority w:val="99"/>
    <w:unhideWhenUsed/>
    <w:rsid w:val="00870545"/>
    <w:rPr>
      <w:color w:val="467886" w:themeColor="hyperlink"/>
      <w:u w:val="single"/>
    </w:rPr>
  </w:style>
  <w:style w:type="character" w:styleId="NichtaufgelsteErwhnung">
    <w:name w:val="Unresolved Mention"/>
    <w:basedOn w:val="Absatz-Standardschriftart"/>
    <w:uiPriority w:val="99"/>
    <w:semiHidden/>
    <w:unhideWhenUsed/>
    <w:rsid w:val="00267C42"/>
    <w:rPr>
      <w:color w:val="605E5C"/>
      <w:shd w:val="clear" w:color="auto" w:fill="E1DFDD"/>
    </w:rPr>
  </w:style>
  <w:style w:type="paragraph" w:styleId="Kopfzeile">
    <w:name w:val="header"/>
    <w:basedOn w:val="Standard"/>
    <w:link w:val="KopfzeileZchn"/>
    <w:uiPriority w:val="99"/>
    <w:unhideWhenUsed/>
    <w:rsid w:val="000856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5612"/>
  </w:style>
  <w:style w:type="paragraph" w:styleId="Fuzeile">
    <w:name w:val="footer"/>
    <w:basedOn w:val="Standard"/>
    <w:link w:val="FuzeileZchn"/>
    <w:uiPriority w:val="99"/>
    <w:unhideWhenUsed/>
    <w:rsid w:val="000856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5612"/>
  </w:style>
  <w:style w:type="paragraph" w:styleId="berarbeitung">
    <w:name w:val="Revision"/>
    <w:hidden/>
    <w:uiPriority w:val="99"/>
    <w:semiHidden/>
    <w:rsid w:val="00440A54"/>
    <w:pPr>
      <w:spacing w:after="0" w:line="240" w:lineRule="auto"/>
    </w:pPr>
  </w:style>
  <w:style w:type="paragraph" w:styleId="Funotentext">
    <w:name w:val="footnote text"/>
    <w:basedOn w:val="Standard"/>
    <w:link w:val="FunotentextZchn"/>
    <w:uiPriority w:val="99"/>
    <w:semiHidden/>
    <w:unhideWhenUsed/>
    <w:rsid w:val="00350B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50B36"/>
    <w:rPr>
      <w:sz w:val="20"/>
      <w:szCs w:val="20"/>
    </w:rPr>
  </w:style>
  <w:style w:type="character" w:styleId="Funotenzeichen">
    <w:name w:val="footnote reference"/>
    <w:basedOn w:val="Absatz-Standardschriftart"/>
    <w:uiPriority w:val="99"/>
    <w:semiHidden/>
    <w:unhideWhenUsed/>
    <w:rsid w:val="00350B36"/>
    <w:rPr>
      <w:vertAlign w:val="superscript"/>
    </w:rPr>
  </w:style>
  <w:style w:type="paragraph" w:customStyle="1" w:styleId="pf0">
    <w:name w:val="pf0"/>
    <w:basedOn w:val="Standard"/>
    <w:rsid w:val="007377D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cf01">
    <w:name w:val="cf01"/>
    <w:basedOn w:val="Absatz-Standardschriftart"/>
    <w:rsid w:val="007377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2282">
      <w:bodyDiv w:val="1"/>
      <w:marLeft w:val="0"/>
      <w:marRight w:val="0"/>
      <w:marTop w:val="0"/>
      <w:marBottom w:val="0"/>
      <w:divBdr>
        <w:top w:val="none" w:sz="0" w:space="0" w:color="auto"/>
        <w:left w:val="none" w:sz="0" w:space="0" w:color="auto"/>
        <w:bottom w:val="none" w:sz="0" w:space="0" w:color="auto"/>
        <w:right w:val="none" w:sz="0" w:space="0" w:color="auto"/>
      </w:divBdr>
    </w:div>
    <w:div w:id="1305313138">
      <w:bodyDiv w:val="1"/>
      <w:marLeft w:val="0"/>
      <w:marRight w:val="0"/>
      <w:marTop w:val="0"/>
      <w:marBottom w:val="0"/>
      <w:divBdr>
        <w:top w:val="none" w:sz="0" w:space="0" w:color="auto"/>
        <w:left w:val="none" w:sz="0" w:space="0" w:color="auto"/>
        <w:bottom w:val="none" w:sz="0" w:space="0" w:color="auto"/>
        <w:right w:val="none" w:sz="0" w:space="0" w:color="auto"/>
      </w:divBdr>
    </w:div>
    <w:div w:id="1566837174">
      <w:bodyDiv w:val="1"/>
      <w:marLeft w:val="0"/>
      <w:marRight w:val="0"/>
      <w:marTop w:val="0"/>
      <w:marBottom w:val="0"/>
      <w:divBdr>
        <w:top w:val="none" w:sz="0" w:space="0" w:color="auto"/>
        <w:left w:val="none" w:sz="0" w:space="0" w:color="auto"/>
        <w:bottom w:val="none" w:sz="0" w:space="0" w:color="auto"/>
        <w:right w:val="none" w:sz="0" w:space="0" w:color="auto"/>
      </w:divBdr>
    </w:div>
    <w:div w:id="1739982018">
      <w:bodyDiv w:val="1"/>
      <w:marLeft w:val="0"/>
      <w:marRight w:val="0"/>
      <w:marTop w:val="0"/>
      <w:marBottom w:val="0"/>
      <w:divBdr>
        <w:top w:val="none" w:sz="0" w:space="0" w:color="auto"/>
        <w:left w:val="none" w:sz="0" w:space="0" w:color="auto"/>
        <w:bottom w:val="none" w:sz="0" w:space="0" w:color="auto"/>
        <w:right w:val="none" w:sz="0" w:space="0" w:color="auto"/>
      </w:divBdr>
    </w:div>
    <w:div w:id="1837987747">
      <w:bodyDiv w:val="1"/>
      <w:marLeft w:val="0"/>
      <w:marRight w:val="0"/>
      <w:marTop w:val="0"/>
      <w:marBottom w:val="0"/>
      <w:divBdr>
        <w:top w:val="none" w:sz="0" w:space="0" w:color="auto"/>
        <w:left w:val="none" w:sz="0" w:space="0" w:color="auto"/>
        <w:bottom w:val="none" w:sz="0" w:space="0" w:color="auto"/>
        <w:right w:val="none" w:sz="0" w:space="0" w:color="auto"/>
      </w:divBdr>
    </w:div>
    <w:div w:id="1906917645">
      <w:bodyDiv w:val="1"/>
      <w:marLeft w:val="0"/>
      <w:marRight w:val="0"/>
      <w:marTop w:val="0"/>
      <w:marBottom w:val="0"/>
      <w:divBdr>
        <w:top w:val="none" w:sz="0" w:space="0" w:color="auto"/>
        <w:left w:val="none" w:sz="0" w:space="0" w:color="auto"/>
        <w:bottom w:val="none" w:sz="0" w:space="0" w:color="auto"/>
        <w:right w:val="none" w:sz="0" w:space="0" w:color="auto"/>
      </w:divBdr>
    </w:div>
    <w:div w:id="1942033377">
      <w:bodyDiv w:val="1"/>
      <w:marLeft w:val="0"/>
      <w:marRight w:val="0"/>
      <w:marTop w:val="0"/>
      <w:marBottom w:val="0"/>
      <w:divBdr>
        <w:top w:val="none" w:sz="0" w:space="0" w:color="auto"/>
        <w:left w:val="none" w:sz="0" w:space="0" w:color="auto"/>
        <w:bottom w:val="none" w:sz="0" w:space="0" w:color="auto"/>
        <w:right w:val="none" w:sz="0" w:space="0" w:color="auto"/>
      </w:divBdr>
    </w:div>
    <w:div w:id="2070422242">
      <w:bodyDiv w:val="1"/>
      <w:marLeft w:val="0"/>
      <w:marRight w:val="0"/>
      <w:marTop w:val="0"/>
      <w:marBottom w:val="0"/>
      <w:divBdr>
        <w:top w:val="none" w:sz="0" w:space="0" w:color="auto"/>
        <w:left w:val="none" w:sz="0" w:space="0" w:color="auto"/>
        <w:bottom w:val="none" w:sz="0" w:space="0" w:color="auto"/>
        <w:right w:val="none" w:sz="0" w:space="0" w:color="auto"/>
      </w:divBdr>
    </w:div>
    <w:div w:id="21033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www.kulturrat-nrw.de" TargetMode="External"/><Relationship Id="rId4" Type="http://schemas.openxmlformats.org/officeDocument/2006/relationships/settings" Target="settings.xml"/><Relationship Id="rId9" Type="http://schemas.openxmlformats.org/officeDocument/2006/relationships/hyperlink" Target="mailto:info@kulturrat-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A61FF-6DB7-4B4D-BE0C-7A50A307F25B}">
  <ds:schemaRefs>
    <ds:schemaRef ds:uri="http://schemas.openxmlformats.org/officeDocument/2006/bibliography"/>
  </ds:schemaRefs>
</ds:datastoreItem>
</file>

<file path=docMetadata/LabelInfo.xml><?xml version="1.0" encoding="utf-8"?>
<clbl:labelList xmlns:clbl="http://schemas.microsoft.com/office/2020/mipLabelMetadata">
  <clbl:label id="{1306f633-cd8d-47fc-9f97-8f65ce0f1fe7}" enabled="1" method="Standard" siteId="{17e9d4a2-1c8d-40d2-af3f-929da470e0c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1665</Words>
  <Characters>10495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 Lichtschlag, Margrit, Stiftungen</dc:creator>
  <cp:keywords/>
  <dc:description/>
  <cp:lastModifiedBy>Ext., Margraff, Ines, Stiftungen</cp:lastModifiedBy>
  <cp:revision>11</cp:revision>
  <cp:lastPrinted>2026-03-02T08:42:00Z</cp:lastPrinted>
  <dcterms:created xsi:type="dcterms:W3CDTF">2026-03-02T08:12:00Z</dcterms:created>
  <dcterms:modified xsi:type="dcterms:W3CDTF">2026-03-09T08:55:00Z</dcterms:modified>
</cp:coreProperties>
</file>